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60" w:rsidRPr="00626FA6" w:rsidRDefault="008F1260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8F1260" w:rsidRDefault="008F1260" w:rsidP="003611FB">
      <w:pPr>
        <w:tabs>
          <w:tab w:val="left" w:pos="3456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Pr="009F2F22" w:rsidRDefault="008F1260" w:rsidP="00292833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Establecer las directrices para revisar el Sistema de la Dirección General de Servicios Administrativos a intervalos planificados, para asegurar la con</w:t>
      </w:r>
      <w:r w:rsidR="004747B2">
        <w:rPr>
          <w:rFonts w:ascii="Trebuchet MS" w:hAnsi="Trebuchet MS" w:cs="Trebuchet MS"/>
          <w:sz w:val="20"/>
          <w:szCs w:val="20"/>
          <w:lang w:val="es-MX"/>
        </w:rPr>
        <w:t>veniencia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, adecuación y eficacia continua del Sistema de Gestión de Calidad. </w:t>
      </w:r>
      <w:r>
        <w:rPr>
          <w:rFonts w:ascii="Trebuchet MS" w:hAnsi="Trebuchet MS" w:cs="Trebuchet MS"/>
          <w:sz w:val="20"/>
          <w:szCs w:val="20"/>
          <w:lang w:val="es-MX"/>
        </w:rPr>
        <w:tab/>
      </w:r>
    </w:p>
    <w:p w:rsidR="008F1260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Pr="00550F44" w:rsidRDefault="008F1260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4747B2" w:rsidRDefault="004747B2" w:rsidP="004747B2">
      <w:pPr>
        <w:pStyle w:val="Prrafodelista"/>
        <w:ind w:left="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747B2" w:rsidRDefault="004747B2" w:rsidP="004747B2">
      <w:pPr>
        <w:pStyle w:val="Prrafodelista"/>
        <w:ind w:left="0" w:firstLine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Este procedimiento inicia con la recopilación de información y termina con la difusión de resultados al personal. </w:t>
      </w:r>
    </w:p>
    <w:p w:rsidR="008F1260" w:rsidRPr="004747B2" w:rsidRDefault="008F1260" w:rsidP="00550F44">
      <w:pPr>
        <w:jc w:val="both"/>
        <w:rPr>
          <w:rFonts w:ascii="Trebuchet MS" w:hAnsi="Trebuchet MS" w:cs="Trebuchet MS"/>
          <w:sz w:val="20"/>
          <w:szCs w:val="20"/>
        </w:rPr>
      </w:pPr>
    </w:p>
    <w:p w:rsidR="008F1260" w:rsidRPr="004747B2" w:rsidRDefault="008F1260" w:rsidP="003611FB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4747B2">
        <w:rPr>
          <w:rFonts w:ascii="Trebuchet MS" w:hAnsi="Trebuchet MS" w:cs="Trebuchet MS"/>
          <w:sz w:val="20"/>
          <w:szCs w:val="20"/>
        </w:rPr>
        <w:t>Las reuniones de Revisión de la Dirección se realizan después de que se lleva a cabo una auditoría, y en ellas se evalúan las oportunidades de mejora y la necesidad de efectuar cambios en el Sistema de la Dirección General, incluyendo la Política de Calidad y los Objetivos de Calidad.</w:t>
      </w:r>
    </w:p>
    <w:p w:rsidR="008F1260" w:rsidRDefault="008F1260" w:rsidP="003611FB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8F1260" w:rsidRDefault="008F1260" w:rsidP="003611FB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El presente procedimiento da cumplimiento al elemento 5.6, de la Norma ISO 9001:2008.   </w:t>
      </w:r>
    </w:p>
    <w:p w:rsidR="008F1260" w:rsidRDefault="008F1260" w:rsidP="003611FB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8F1260" w:rsidRDefault="008F1260" w:rsidP="003611FB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8F1260" w:rsidRPr="00550F44" w:rsidRDefault="008F1260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8F1260" w:rsidRPr="00626FA6" w:rsidRDefault="008F1260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8F1260" w:rsidRPr="009F2F22" w:rsidRDefault="008F1260" w:rsidP="003611FB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No aplica</w:t>
      </w:r>
      <w:r w:rsidRPr="009F2F22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8F1260" w:rsidRPr="00626FA6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Pr="00626FA6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Pr="00626FA6" w:rsidRDefault="008F1260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4. DOCUMENTOS DE REFERENCIA. </w:t>
      </w:r>
    </w:p>
    <w:p w:rsidR="008F1260" w:rsidRPr="00626FA6" w:rsidRDefault="008F1260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8505" w:type="dxa"/>
        <w:tblInd w:w="392" w:type="dxa"/>
        <w:tblLook w:val="00A0" w:firstRow="1" w:lastRow="0" w:firstColumn="1" w:lastColumn="0" w:noHBand="0" w:noVBand="0"/>
      </w:tblPr>
      <w:tblGrid>
        <w:gridCol w:w="4678"/>
        <w:gridCol w:w="3827"/>
      </w:tblGrid>
      <w:tr w:rsidR="008F1260" w:rsidRPr="009F2F22" w:rsidTr="00115DE5">
        <w:trPr>
          <w:trHeight w:val="196"/>
        </w:trPr>
        <w:tc>
          <w:tcPr>
            <w:tcW w:w="4678" w:type="dxa"/>
            <w:vAlign w:val="center"/>
          </w:tcPr>
          <w:p w:rsidR="008F1260" w:rsidRPr="009F2F22" w:rsidRDefault="008F1260" w:rsidP="00550F44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Manual de Gestión de Calidad. </w:t>
            </w:r>
            <w:r w:rsidRPr="00C956C8">
              <w:rPr>
                <w:rFonts w:ascii="Trebuchet MS" w:hAnsi="Trebuchet MS" w:cs="Trebuchet MS"/>
                <w:sz w:val="20"/>
                <w:szCs w:val="20"/>
                <w:lang w:val="es-MX"/>
              </w:rPr>
              <w:t>Sección 5.0</w:t>
            </w:r>
          </w:p>
        </w:tc>
        <w:tc>
          <w:tcPr>
            <w:tcW w:w="3827" w:type="dxa"/>
            <w:vAlign w:val="center"/>
          </w:tcPr>
          <w:p w:rsidR="008F1260" w:rsidRPr="009F2F22" w:rsidRDefault="008F1260" w:rsidP="00550F44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MDGSA-01</w:t>
            </w:r>
          </w:p>
        </w:tc>
      </w:tr>
      <w:tr w:rsidR="008F1260" w:rsidRPr="009F2F22" w:rsidTr="00115DE5">
        <w:trPr>
          <w:trHeight w:val="284"/>
        </w:trPr>
        <w:tc>
          <w:tcPr>
            <w:tcW w:w="4678" w:type="dxa"/>
            <w:vAlign w:val="center"/>
          </w:tcPr>
          <w:p w:rsidR="008F1260" w:rsidRPr="009F2F22" w:rsidRDefault="008F1260" w:rsidP="00550F44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Gestión de los recursos</w:t>
            </w:r>
          </w:p>
        </w:tc>
        <w:tc>
          <w:tcPr>
            <w:tcW w:w="3827" w:type="dxa"/>
            <w:vAlign w:val="center"/>
          </w:tcPr>
          <w:p w:rsidR="008F1260" w:rsidRPr="009F2F22" w:rsidRDefault="008F1260" w:rsidP="00550F44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PDGSA-02</w:t>
            </w:r>
          </w:p>
        </w:tc>
      </w:tr>
      <w:tr w:rsidR="008F1260" w:rsidRPr="009F2F22" w:rsidTr="00115DE5">
        <w:trPr>
          <w:trHeight w:val="284"/>
        </w:trPr>
        <w:tc>
          <w:tcPr>
            <w:tcW w:w="4678" w:type="dxa"/>
            <w:vAlign w:val="center"/>
          </w:tcPr>
          <w:p w:rsidR="008F1260" w:rsidRPr="009F2F22" w:rsidRDefault="008F1260" w:rsidP="00550F44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:rsidR="008F1260" w:rsidRPr="009F2F22" w:rsidRDefault="008F1260" w:rsidP="00550F44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8F1260" w:rsidRPr="009F2F22" w:rsidTr="00115DE5">
        <w:trPr>
          <w:trHeight w:val="284"/>
        </w:trPr>
        <w:tc>
          <w:tcPr>
            <w:tcW w:w="4678" w:type="dxa"/>
            <w:vAlign w:val="center"/>
          </w:tcPr>
          <w:p w:rsidR="008F1260" w:rsidRDefault="008F1260" w:rsidP="00550F44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:rsidR="008F1260" w:rsidRDefault="008F1260" w:rsidP="00550F44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8F1260" w:rsidRPr="009F2F22" w:rsidTr="00115DE5">
        <w:trPr>
          <w:trHeight w:val="284"/>
        </w:trPr>
        <w:tc>
          <w:tcPr>
            <w:tcW w:w="4678" w:type="dxa"/>
            <w:vAlign w:val="center"/>
          </w:tcPr>
          <w:p w:rsidR="008F1260" w:rsidRDefault="008F1260" w:rsidP="00550F44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:rsidR="008F1260" w:rsidRDefault="008F1260" w:rsidP="00550F44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8F1260" w:rsidRPr="009F2F22" w:rsidTr="00115DE5">
        <w:trPr>
          <w:trHeight w:val="284"/>
        </w:trPr>
        <w:tc>
          <w:tcPr>
            <w:tcW w:w="4678" w:type="dxa"/>
            <w:vAlign w:val="center"/>
          </w:tcPr>
          <w:p w:rsidR="008F1260" w:rsidRDefault="008F1260" w:rsidP="001A7EC1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:rsidR="008F1260" w:rsidRPr="00577AA0" w:rsidRDefault="008F1260" w:rsidP="00550F44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</w:tr>
      <w:tr w:rsidR="008F1260" w:rsidRPr="009F2F22" w:rsidTr="00115DE5">
        <w:trPr>
          <w:trHeight w:val="284"/>
        </w:trPr>
        <w:tc>
          <w:tcPr>
            <w:tcW w:w="4678" w:type="dxa"/>
            <w:vAlign w:val="center"/>
          </w:tcPr>
          <w:p w:rsidR="008F1260" w:rsidRDefault="008F1260" w:rsidP="00577AA0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:rsidR="008F1260" w:rsidRDefault="008F1260" w:rsidP="00550F44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8F1260" w:rsidRPr="009F2F22" w:rsidTr="00115DE5">
        <w:trPr>
          <w:trHeight w:val="284"/>
        </w:trPr>
        <w:tc>
          <w:tcPr>
            <w:tcW w:w="4678" w:type="dxa"/>
            <w:vAlign w:val="center"/>
          </w:tcPr>
          <w:p w:rsidR="008F1260" w:rsidRDefault="008F1260" w:rsidP="00550F44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:rsidR="008F1260" w:rsidRDefault="008F1260" w:rsidP="00550F44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8F1260" w:rsidRPr="009F2F22" w:rsidTr="00115DE5">
        <w:trPr>
          <w:trHeight w:val="284"/>
        </w:trPr>
        <w:tc>
          <w:tcPr>
            <w:tcW w:w="4678" w:type="dxa"/>
            <w:vAlign w:val="center"/>
          </w:tcPr>
          <w:p w:rsidR="008F1260" w:rsidRDefault="008F1260" w:rsidP="00550F44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:rsidR="008F1260" w:rsidRPr="00577AA0" w:rsidRDefault="008F1260" w:rsidP="00550F44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</w:tr>
    </w:tbl>
    <w:p w:rsidR="008F1260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D7828" w:rsidRDefault="00CD782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D7828" w:rsidRDefault="00CD782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1340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40"/>
        <w:gridCol w:w="2835"/>
        <w:gridCol w:w="2832"/>
        <w:gridCol w:w="2833"/>
      </w:tblGrid>
      <w:tr w:rsidR="008F1260" w:rsidRPr="00626FA6">
        <w:trPr>
          <w:trHeight w:val="693"/>
          <w:jc w:val="center"/>
        </w:trPr>
        <w:tc>
          <w:tcPr>
            <w:tcW w:w="2844" w:type="dxa"/>
            <w:shd w:val="clear" w:color="auto" w:fill="D9D9D9"/>
            <w:vAlign w:val="center"/>
          </w:tcPr>
          <w:p w:rsidR="008F1260" w:rsidRPr="00B04F95" w:rsidRDefault="008F1260" w:rsidP="001C7E4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Elaboró:</w:t>
            </w:r>
          </w:p>
          <w:p w:rsidR="008F1260" w:rsidRPr="00B04F95" w:rsidRDefault="008F1260" w:rsidP="001C7E4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8F1260" w:rsidRPr="00B04F95" w:rsidRDefault="008F1260" w:rsidP="001C7E4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F1260" w:rsidRPr="00B04F95" w:rsidRDefault="008F1260" w:rsidP="001C7E4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Revisó:</w:t>
            </w:r>
          </w:p>
          <w:p w:rsidR="008F1260" w:rsidRPr="00B04F95" w:rsidRDefault="00A767EB" w:rsidP="001C7E4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8F1260" w:rsidRPr="00B04F95" w:rsidRDefault="008F1260" w:rsidP="001C7E4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Procedimientos</w:t>
            </w:r>
          </w:p>
        </w:tc>
        <w:tc>
          <w:tcPr>
            <w:tcW w:w="2835" w:type="dxa"/>
            <w:shd w:val="clear" w:color="auto" w:fill="D9D9D9"/>
          </w:tcPr>
          <w:p w:rsidR="008F1260" w:rsidRPr="00B04F95" w:rsidRDefault="008F1260" w:rsidP="001C7E4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Validó:</w:t>
            </w:r>
          </w:p>
          <w:p w:rsidR="008F1260" w:rsidRPr="00B04F95" w:rsidRDefault="008F1260" w:rsidP="001C7E4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8F1260" w:rsidRPr="00B04F95" w:rsidRDefault="008F1260" w:rsidP="001C7E4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3617D" w:rsidRPr="00352284" w:rsidRDefault="00B3617D" w:rsidP="00B3617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B3617D" w:rsidRDefault="00B3617D" w:rsidP="00B3617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8F1260" w:rsidRPr="00B04F95" w:rsidRDefault="00B3617D" w:rsidP="00B3617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8F1260" w:rsidRPr="00626FA6">
        <w:trPr>
          <w:trHeight w:val="695"/>
          <w:jc w:val="center"/>
        </w:trPr>
        <w:tc>
          <w:tcPr>
            <w:tcW w:w="2844" w:type="dxa"/>
            <w:vAlign w:val="center"/>
          </w:tcPr>
          <w:p w:rsidR="008F1260" w:rsidRPr="00626FA6" w:rsidRDefault="004A3EBB" w:rsidP="001C7E46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37.5pt;visibility:visible">
                  <v:imagedata r:id="rId8" o:title=""/>
                </v:shape>
              </w:pict>
            </w:r>
          </w:p>
        </w:tc>
        <w:tc>
          <w:tcPr>
            <w:tcW w:w="2835" w:type="dxa"/>
            <w:vAlign w:val="center"/>
          </w:tcPr>
          <w:p w:rsidR="008F1260" w:rsidRPr="00626FA6" w:rsidRDefault="001A7EC1" w:rsidP="001C7E46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noProof/>
                <w:lang w:val="es-MX" w:eastAsia="es-MX"/>
              </w:rPr>
              <w:drawing>
                <wp:inline distT="0" distB="0" distL="0" distR="0" wp14:anchorId="6466B3E2" wp14:editId="530FBEB7">
                  <wp:extent cx="1581150" cy="600075"/>
                  <wp:effectExtent l="19050" t="0" r="0" b="0"/>
                  <wp:docPr id="2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F1260" w:rsidRDefault="008F1260" w:rsidP="001C7E46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:rsidR="008F1260" w:rsidRPr="00626FA6" w:rsidRDefault="004A3EBB" w:rsidP="001C7E46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eastAsia="es-MX"/>
              </w:rPr>
              <w:pict>
                <v:shape id="_x0000_i1026" type="#_x0000_t75" style="width:51.75pt;height:37.5pt;visibility:visible">
                  <v:imagedata r:id="rId8" o:title=""/>
                </v:shape>
              </w:pict>
            </w:r>
          </w:p>
        </w:tc>
        <w:tc>
          <w:tcPr>
            <w:tcW w:w="2835" w:type="dxa"/>
          </w:tcPr>
          <w:p w:rsidR="008F1260" w:rsidRDefault="008F1260" w:rsidP="00932695">
            <w:pPr>
              <w:pStyle w:val="Piedepgina"/>
              <w:jc w:val="center"/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</w:pPr>
          </w:p>
          <w:p w:rsidR="00355E69" w:rsidRPr="00626FA6" w:rsidRDefault="00CE37E7" w:rsidP="00932695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0F2D316A" wp14:editId="53CD5618">
                  <wp:extent cx="989654" cy="357798"/>
                  <wp:effectExtent l="0" t="0" r="1270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 Ing. Felip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67" cy="36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260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DE3E85" w:rsidRPr="004324AB" w:rsidRDefault="00DE3E85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8F1260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C428E" w:rsidRPr="00EC428E" w:rsidRDefault="008F1260" w:rsidP="00297712">
      <w:pPr>
        <w:numPr>
          <w:ilvl w:val="0"/>
          <w:numId w:val="1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REGISTROS</w:t>
      </w:r>
      <w:r w:rsidR="00BB67BE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9852E3" w:rsidRPr="00626FA6" w:rsidRDefault="009852E3" w:rsidP="009852E3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Pr="00626FA6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214" w:type="dxa"/>
        <w:tblInd w:w="392" w:type="dxa"/>
        <w:tblLook w:val="00A0" w:firstRow="1" w:lastRow="0" w:firstColumn="1" w:lastColumn="0" w:noHBand="0" w:noVBand="0"/>
      </w:tblPr>
      <w:tblGrid>
        <w:gridCol w:w="10257"/>
        <w:gridCol w:w="222"/>
      </w:tblGrid>
      <w:tr w:rsidR="008F1260" w:rsidRPr="009F2F22" w:rsidTr="00115DE5">
        <w:trPr>
          <w:trHeight w:val="244"/>
        </w:trPr>
        <w:tc>
          <w:tcPr>
            <w:tcW w:w="5387" w:type="dxa"/>
            <w:shd w:val="clear" w:color="auto" w:fill="auto"/>
            <w:vAlign w:val="center"/>
          </w:tcPr>
          <w:tbl>
            <w:tblPr>
              <w:tblW w:w="9497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02"/>
              <w:gridCol w:w="1417"/>
              <w:gridCol w:w="1559"/>
              <w:gridCol w:w="1418"/>
              <w:gridCol w:w="1701"/>
            </w:tblGrid>
            <w:tr w:rsidR="00EC428E" w:rsidRPr="00BD634A" w:rsidTr="00DF1876">
              <w:trPr>
                <w:trHeight w:val="214"/>
              </w:trPr>
              <w:tc>
                <w:tcPr>
                  <w:tcW w:w="3402" w:type="dxa"/>
                  <w:shd w:val="clear" w:color="auto" w:fill="E7E6E6"/>
                </w:tcPr>
                <w:p w:rsidR="00EC428E" w:rsidRPr="00902BD6" w:rsidRDefault="00EC428E" w:rsidP="00EC428E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 w:rsidRPr="00902BD6"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Nombre del Registro</w:t>
                  </w:r>
                </w:p>
              </w:tc>
              <w:tc>
                <w:tcPr>
                  <w:tcW w:w="1417" w:type="dxa"/>
                  <w:shd w:val="clear" w:color="auto" w:fill="E7E6E6"/>
                </w:tcPr>
                <w:p w:rsidR="00EC428E" w:rsidRPr="00902BD6" w:rsidRDefault="00EC428E" w:rsidP="00EC428E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 w:rsidRPr="00902BD6"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1559" w:type="dxa"/>
                  <w:shd w:val="clear" w:color="auto" w:fill="E7E6E6"/>
                </w:tcPr>
                <w:p w:rsidR="00EC428E" w:rsidRPr="00902BD6" w:rsidRDefault="00EC428E" w:rsidP="00EC428E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902BD6"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Tiempo de Retención</w:t>
                  </w:r>
                </w:p>
              </w:tc>
              <w:tc>
                <w:tcPr>
                  <w:tcW w:w="1418" w:type="dxa"/>
                  <w:shd w:val="clear" w:color="auto" w:fill="E7E6E6"/>
                </w:tcPr>
                <w:p w:rsidR="00EC428E" w:rsidRPr="00902BD6" w:rsidRDefault="00EC428E" w:rsidP="00EC428E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 w:rsidRPr="00902BD6"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Localización y Acceso</w:t>
                  </w:r>
                </w:p>
              </w:tc>
              <w:tc>
                <w:tcPr>
                  <w:tcW w:w="1701" w:type="dxa"/>
                  <w:shd w:val="clear" w:color="auto" w:fill="E7E6E6"/>
                </w:tcPr>
                <w:p w:rsidR="00EC428E" w:rsidRPr="00902BD6" w:rsidRDefault="00EC428E" w:rsidP="00EC428E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 w:rsidRPr="00902BD6"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Disposición de los Registros</w:t>
                  </w:r>
                </w:p>
              </w:tc>
            </w:tr>
            <w:tr w:rsidR="00EC428E" w:rsidRPr="00BD634A" w:rsidTr="00DF1876">
              <w:trPr>
                <w:trHeight w:val="214"/>
              </w:trPr>
              <w:tc>
                <w:tcPr>
                  <w:tcW w:w="3402" w:type="dxa"/>
                </w:tcPr>
                <w:p w:rsidR="00EC428E" w:rsidRPr="008D5EF0" w:rsidRDefault="00EC428E" w:rsidP="00EC428E">
                  <w:pPr>
                    <w:jc w:val="both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  <w:highlight w:val="yellow"/>
                      <w:lang w:val="es-MX"/>
                    </w:rPr>
                  </w:pPr>
                  <w:r w:rsidRPr="008D5EF0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Revisión de la dirección</w:t>
                  </w:r>
                  <w:r w:rsidRPr="008D5EF0"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EC428E" w:rsidRPr="008D5EF0" w:rsidRDefault="00EC428E" w:rsidP="00EC428E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8D5EF0">
                    <w:rPr>
                      <w:rFonts w:ascii="Trebuchet MS" w:hAnsi="Trebuchet MS" w:cs="Trebuchet MS"/>
                      <w:sz w:val="18"/>
                      <w:szCs w:val="18"/>
                    </w:rPr>
                    <w:t>RDGSA-01.01</w:t>
                  </w:r>
                </w:p>
              </w:tc>
              <w:tc>
                <w:tcPr>
                  <w:tcW w:w="1559" w:type="dxa"/>
                </w:tcPr>
                <w:p w:rsidR="00EC428E" w:rsidRPr="004A3EBB" w:rsidRDefault="004A3EBB" w:rsidP="00EC428E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  <w:t>1 Año</w:t>
                  </w:r>
                </w:p>
              </w:tc>
              <w:tc>
                <w:tcPr>
                  <w:tcW w:w="1418" w:type="dxa"/>
                </w:tcPr>
                <w:p w:rsidR="00EC428E" w:rsidRPr="004A3EBB" w:rsidRDefault="004A3EBB" w:rsidP="00EC428E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  <w:t>Archivo</w:t>
                  </w:r>
                </w:p>
              </w:tc>
              <w:tc>
                <w:tcPr>
                  <w:tcW w:w="1701" w:type="dxa"/>
                </w:tcPr>
                <w:p w:rsidR="00EC428E" w:rsidRPr="004A3EBB" w:rsidRDefault="004A3EBB" w:rsidP="00EC428E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</w:pPr>
                  <w:r w:rsidRPr="004A3EBB"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  <w:t>Destrucción</w:t>
                  </w:r>
                </w:p>
              </w:tc>
            </w:tr>
            <w:tr w:rsidR="00EC428E" w:rsidRPr="00BD634A" w:rsidTr="00C81AF0">
              <w:trPr>
                <w:trHeight w:val="214"/>
              </w:trPr>
              <w:tc>
                <w:tcPr>
                  <w:tcW w:w="3402" w:type="dxa"/>
                  <w:vAlign w:val="center"/>
                </w:tcPr>
                <w:p w:rsidR="00EC428E" w:rsidRPr="008D5EF0" w:rsidRDefault="00EC428E" w:rsidP="00EC428E">
                  <w:pPr>
                    <w:ind w:left="-28" w:right="-40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 w:rsidRPr="008D5EF0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Cumplimiento de Objetivos de Calidad</w:t>
                  </w:r>
                </w:p>
              </w:tc>
              <w:tc>
                <w:tcPr>
                  <w:tcW w:w="1417" w:type="dxa"/>
                </w:tcPr>
                <w:p w:rsidR="00EC428E" w:rsidRPr="008D5EF0" w:rsidRDefault="00EC428E" w:rsidP="00EC428E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</w:pPr>
                  <w:r w:rsidRPr="008D5EF0">
                    <w:rPr>
                      <w:rFonts w:ascii="Trebuchet MS" w:hAnsi="Trebuchet MS" w:cs="Trebuchet MS"/>
                      <w:sz w:val="18"/>
                      <w:szCs w:val="18"/>
                    </w:rPr>
                    <w:t>RDGSA-01.02</w:t>
                  </w:r>
                </w:p>
              </w:tc>
              <w:tc>
                <w:tcPr>
                  <w:tcW w:w="1559" w:type="dxa"/>
                </w:tcPr>
                <w:p w:rsidR="00EC428E" w:rsidRPr="004A3EBB" w:rsidRDefault="004A3EBB" w:rsidP="00EC428E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  <w:t>1 Año</w:t>
                  </w:r>
                </w:p>
              </w:tc>
              <w:tc>
                <w:tcPr>
                  <w:tcW w:w="1418" w:type="dxa"/>
                </w:tcPr>
                <w:p w:rsidR="00EC428E" w:rsidRPr="004A3EBB" w:rsidRDefault="004A3EBB" w:rsidP="00EC428E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  <w:t>Archivo</w:t>
                  </w:r>
                </w:p>
              </w:tc>
              <w:tc>
                <w:tcPr>
                  <w:tcW w:w="1701" w:type="dxa"/>
                </w:tcPr>
                <w:p w:rsidR="00EC428E" w:rsidRPr="004A3EBB" w:rsidRDefault="004A3EBB" w:rsidP="00EC428E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  <w:t>Destrucción</w:t>
                  </w:r>
                </w:p>
              </w:tc>
            </w:tr>
          </w:tbl>
          <w:p w:rsidR="008F1260" w:rsidRPr="00820FCD" w:rsidRDefault="008F1260" w:rsidP="00092F70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260" w:rsidRPr="00820FCD" w:rsidRDefault="008F1260" w:rsidP="00092F70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92F70" w:rsidRPr="009F2F22" w:rsidTr="00115DE5">
        <w:trPr>
          <w:trHeight w:val="262"/>
        </w:trPr>
        <w:tc>
          <w:tcPr>
            <w:tcW w:w="5387" w:type="dxa"/>
            <w:shd w:val="clear" w:color="auto" w:fill="auto"/>
            <w:vAlign w:val="center"/>
          </w:tcPr>
          <w:p w:rsidR="00092F70" w:rsidRPr="00820FCD" w:rsidRDefault="00092F70" w:rsidP="006C0E10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2F70" w:rsidRPr="00820FCD" w:rsidRDefault="00092F70" w:rsidP="006C0E10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</w:tr>
    </w:tbl>
    <w:p w:rsidR="00092F70" w:rsidRDefault="00092F7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Default="008F1260" w:rsidP="00297712">
      <w:pPr>
        <w:numPr>
          <w:ilvl w:val="0"/>
          <w:numId w:val="1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TÉRMINOS Y DEFINICIONES</w:t>
      </w:r>
      <w:r w:rsidR="00BB67BE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8F1260" w:rsidRPr="00626FA6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0940" w:type="dxa"/>
        <w:tblInd w:w="392" w:type="dxa"/>
        <w:tblLook w:val="00A0" w:firstRow="1" w:lastRow="0" w:firstColumn="1" w:lastColumn="0" w:noHBand="0" w:noVBand="0"/>
      </w:tblPr>
      <w:tblGrid>
        <w:gridCol w:w="10940"/>
      </w:tblGrid>
      <w:tr w:rsidR="008F1260" w:rsidTr="00115DE5">
        <w:tc>
          <w:tcPr>
            <w:tcW w:w="10940" w:type="dxa"/>
          </w:tcPr>
          <w:p w:rsidR="008F1260" w:rsidRPr="00BD20FB" w:rsidRDefault="008F1260" w:rsidP="00BD20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BD20FB"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  <w:t xml:space="preserve">Revisión: </w:t>
            </w:r>
            <w:r w:rsidRPr="00BD20FB">
              <w:rPr>
                <w:rFonts w:ascii="Trebuchet MS" w:hAnsi="Trebuchet MS" w:cs="Trebuchet MS"/>
                <w:sz w:val="20"/>
                <w:szCs w:val="20"/>
                <w:lang w:val="es-MX"/>
              </w:rPr>
              <w:t>Actividad emprendida para asegurar la convivencia, adecuación y eficacia del tema objeto de la revisión, para alcanzar los objet</w:t>
            </w:r>
            <w:r w:rsidR="00DE6DD5">
              <w:rPr>
                <w:rFonts w:ascii="Trebuchet MS" w:hAnsi="Trebuchet MS" w:cs="Trebuchet MS"/>
                <w:sz w:val="20"/>
                <w:szCs w:val="20"/>
                <w:lang w:val="es-MX"/>
              </w:rPr>
              <w:t>iv</w:t>
            </w:r>
            <w:r w:rsidRPr="00BD20FB">
              <w:rPr>
                <w:rFonts w:ascii="Trebuchet MS" w:hAnsi="Trebuchet MS" w:cs="Trebuchet MS"/>
                <w:sz w:val="20"/>
                <w:szCs w:val="20"/>
                <w:lang w:val="es-MX"/>
              </w:rPr>
              <w:t>os establecidos.</w:t>
            </w:r>
          </w:p>
          <w:p w:rsidR="008F1260" w:rsidRPr="00BD20FB" w:rsidRDefault="008F1260" w:rsidP="00BD20FB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</w:p>
        </w:tc>
      </w:tr>
      <w:tr w:rsidR="008F1260" w:rsidTr="00115DE5">
        <w:tc>
          <w:tcPr>
            <w:tcW w:w="10940" w:type="dxa"/>
          </w:tcPr>
          <w:p w:rsidR="008F1260" w:rsidRPr="00BD20FB" w:rsidRDefault="008F1260" w:rsidP="00BD20FB">
            <w:pPr>
              <w:tabs>
                <w:tab w:val="left" w:pos="708"/>
                <w:tab w:val="left" w:pos="1418"/>
              </w:tabs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  <w:r w:rsidRPr="00BD20FB"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  <w:t xml:space="preserve">Acción Correctiva: </w:t>
            </w:r>
            <w:r w:rsidRPr="00BD20FB">
              <w:rPr>
                <w:rFonts w:ascii="Trebuchet MS" w:hAnsi="Trebuchet MS" w:cs="Trebuchet MS"/>
                <w:sz w:val="20"/>
                <w:szCs w:val="20"/>
              </w:rPr>
              <w:t>Acción tomada para eliminar la causa de una no conformidad detectada u otra situación indeseable.</w:t>
            </w:r>
          </w:p>
          <w:p w:rsidR="008F1260" w:rsidRPr="00BD20FB" w:rsidRDefault="008F1260" w:rsidP="00BD20FB">
            <w:pPr>
              <w:spacing w:before="12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BD20F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Acción Preventiva:</w:t>
            </w:r>
            <w:r w:rsidRPr="00BD20FB">
              <w:rPr>
                <w:rFonts w:ascii="Trebuchet MS" w:hAnsi="Trebuchet MS" w:cs="Trebuchet MS"/>
                <w:sz w:val="20"/>
                <w:szCs w:val="20"/>
              </w:rPr>
              <w:t xml:space="preserve"> Acción tomada para eliminar la causa de una no conformidad potencial u otra situación potencialmente indeseable.</w:t>
            </w:r>
          </w:p>
          <w:p w:rsidR="008F1260" w:rsidRPr="00BD20FB" w:rsidRDefault="008F1260" w:rsidP="00BD20FB">
            <w:pPr>
              <w:spacing w:before="120"/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8F1260" w:rsidTr="00115DE5">
        <w:tc>
          <w:tcPr>
            <w:tcW w:w="10940" w:type="dxa"/>
          </w:tcPr>
          <w:p w:rsidR="008F1260" w:rsidRPr="00BD20FB" w:rsidRDefault="008F1260" w:rsidP="00BD20FB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BD20F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Mejora de la Calidad:</w:t>
            </w:r>
            <w:r w:rsidRPr="00BD20FB">
              <w:rPr>
                <w:rFonts w:ascii="Trebuchet MS" w:hAnsi="Trebuchet MS" w:cs="Trebuchet MS"/>
                <w:sz w:val="20"/>
                <w:szCs w:val="20"/>
              </w:rPr>
              <w:t xml:space="preserve"> Parte de la gestión de la calidad orientada a aumentar la capacidad de cumplir con los requisitos de la calidad.</w:t>
            </w:r>
          </w:p>
          <w:p w:rsidR="008F1260" w:rsidRPr="00BD20FB" w:rsidRDefault="008F1260" w:rsidP="00BD20FB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</w:p>
        </w:tc>
      </w:tr>
      <w:tr w:rsidR="008F1260" w:rsidTr="00115DE5">
        <w:tc>
          <w:tcPr>
            <w:tcW w:w="10940" w:type="dxa"/>
          </w:tcPr>
          <w:p w:rsidR="008F1260" w:rsidRDefault="008F1260" w:rsidP="00BD20FB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BD20F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Mejora Continua: </w:t>
            </w:r>
            <w:r w:rsidRPr="00BD20FB">
              <w:rPr>
                <w:rFonts w:ascii="Trebuchet MS" w:hAnsi="Trebuchet MS" w:cs="Trebuchet MS"/>
                <w:sz w:val="20"/>
                <w:szCs w:val="20"/>
              </w:rPr>
              <w:t>Actividad recurrente para aumentar la capacidad para cumplir los requisitos.</w:t>
            </w:r>
          </w:p>
          <w:p w:rsidR="00A55F36" w:rsidRPr="00BD20FB" w:rsidRDefault="00A55F36" w:rsidP="00BD20FB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</w:p>
        </w:tc>
      </w:tr>
      <w:tr w:rsidR="008F1260" w:rsidTr="00115DE5">
        <w:tc>
          <w:tcPr>
            <w:tcW w:w="10940" w:type="dxa"/>
          </w:tcPr>
          <w:p w:rsidR="008F1260" w:rsidRPr="00BD20FB" w:rsidRDefault="008F1260" w:rsidP="00BD20FB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  <w:r w:rsidRPr="00BD20F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Sistema de Gestión de la Calidad (SGC): </w:t>
            </w:r>
            <w:r w:rsidRPr="00BD20FB">
              <w:rPr>
                <w:rFonts w:ascii="Trebuchet MS" w:hAnsi="Trebuchet MS" w:cs="Trebuchet MS"/>
                <w:sz w:val="20"/>
                <w:szCs w:val="20"/>
              </w:rPr>
              <w:t>Sistema de gestión para dirigir y controlar una organización con respecto a la calidad.</w:t>
            </w:r>
          </w:p>
        </w:tc>
      </w:tr>
    </w:tbl>
    <w:p w:rsidR="008F1260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6C0E10" w:rsidRDefault="006C0E1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6C0E10" w:rsidRDefault="006C0E1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Default="008F12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02BD6" w:rsidRDefault="00902BD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02BD6" w:rsidRDefault="00902BD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02BD6" w:rsidRDefault="00902BD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81273" w:rsidRDefault="008F1260" w:rsidP="00297712">
      <w:pPr>
        <w:numPr>
          <w:ilvl w:val="0"/>
          <w:numId w:val="1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 xml:space="preserve"> DIAGRAMA DE FLUJO.</w:t>
      </w:r>
    </w:p>
    <w:p w:rsidR="00A92644" w:rsidRDefault="003638FD" w:rsidP="00A92644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FB4C9F">
        <w:rPr>
          <w:rFonts w:ascii="Trebuchet MS" w:hAnsi="Trebuchet MS" w:cs="Trebuchet MS"/>
          <w:b/>
          <w:bCs/>
          <w:sz w:val="20"/>
          <w:szCs w:val="20"/>
          <w:lang w:val="es-MX"/>
        </w:rPr>
        <w:object w:dxaOrig="8105" w:dyaOrig="12386">
          <v:shape id="_x0000_i1027" type="#_x0000_t75" style="width:390pt;height:524.25pt" o:ole="">
            <v:imagedata r:id="rId11" o:title=""/>
          </v:shape>
          <o:OLEObject Type="Embed" ProgID="Visio.Drawing.11" ShapeID="_x0000_i1027" DrawAspect="Content" ObjectID="_1564306512" r:id="rId12"/>
        </w:object>
      </w:r>
    </w:p>
    <w:p w:rsidR="00F4498E" w:rsidRDefault="00F4498E" w:rsidP="007E4D87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498E" w:rsidRDefault="00F4498E" w:rsidP="007E4D87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Default="008F1260" w:rsidP="00297712">
      <w:pPr>
        <w:numPr>
          <w:ilvl w:val="0"/>
          <w:numId w:val="1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DESCRIPCIÓN DEL PROCEDIMIENTO.</w:t>
      </w:r>
    </w:p>
    <w:p w:rsidR="0041589D" w:rsidRDefault="0041589D" w:rsidP="007E4D87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239"/>
        <w:gridCol w:w="4374"/>
        <w:gridCol w:w="1795"/>
      </w:tblGrid>
      <w:tr w:rsidR="008F1260" w:rsidRPr="00626FA6">
        <w:trPr>
          <w:trHeight w:val="419"/>
          <w:jc w:val="center"/>
        </w:trPr>
        <w:tc>
          <w:tcPr>
            <w:tcW w:w="2223" w:type="dxa"/>
            <w:shd w:val="clear" w:color="auto" w:fill="BFBFBF"/>
            <w:vAlign w:val="center"/>
          </w:tcPr>
          <w:p w:rsidR="008F1260" w:rsidRPr="00626FA6" w:rsidRDefault="008F1260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239" w:type="dxa"/>
            <w:shd w:val="clear" w:color="auto" w:fill="BFBFBF"/>
            <w:vAlign w:val="center"/>
          </w:tcPr>
          <w:p w:rsidR="008F1260" w:rsidRPr="00626FA6" w:rsidRDefault="008F1260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374" w:type="dxa"/>
            <w:shd w:val="clear" w:color="auto" w:fill="BFBFBF"/>
            <w:vAlign w:val="center"/>
          </w:tcPr>
          <w:p w:rsidR="008F1260" w:rsidRPr="00626FA6" w:rsidRDefault="008F1260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795" w:type="dxa"/>
            <w:shd w:val="clear" w:color="auto" w:fill="BFBFBF"/>
            <w:vAlign w:val="center"/>
          </w:tcPr>
          <w:p w:rsidR="008F1260" w:rsidRPr="00626FA6" w:rsidRDefault="008F1260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8F1260" w:rsidRPr="00626FA6">
        <w:trPr>
          <w:trHeight w:val="2700"/>
          <w:jc w:val="center"/>
        </w:trPr>
        <w:tc>
          <w:tcPr>
            <w:tcW w:w="2223" w:type="dxa"/>
            <w:vAlign w:val="center"/>
          </w:tcPr>
          <w:p w:rsidR="008F1260" w:rsidRPr="00B03247" w:rsidRDefault="008F1260" w:rsidP="00B03247">
            <w:p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Representante de la Dirección</w:t>
            </w:r>
          </w:p>
        </w:tc>
        <w:tc>
          <w:tcPr>
            <w:tcW w:w="2239" w:type="dxa"/>
            <w:vAlign w:val="center"/>
          </w:tcPr>
          <w:p w:rsidR="008F1260" w:rsidRPr="00B03247" w:rsidRDefault="005B35FE" w:rsidP="005B35FE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1.</w:t>
            </w:r>
            <w:r w:rsidR="008F126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Recopilación de información</w:t>
            </w:r>
          </w:p>
        </w:tc>
        <w:tc>
          <w:tcPr>
            <w:tcW w:w="4374" w:type="dxa"/>
            <w:vAlign w:val="center"/>
          </w:tcPr>
          <w:p w:rsidR="008F1260" w:rsidRPr="002A45F7" w:rsidRDefault="008F1260" w:rsidP="002A45F7">
            <w:pPr>
              <w:pStyle w:val="Prrafodelista"/>
              <w:numPr>
                <w:ilvl w:val="1"/>
                <w:numId w:val="6"/>
              </w:num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A45F7">
              <w:rPr>
                <w:rFonts w:ascii="Trebuchet MS" w:hAnsi="Trebuchet MS" w:cs="Trebuchet MS"/>
                <w:sz w:val="18"/>
                <w:szCs w:val="18"/>
                <w:lang w:val="es-MX"/>
              </w:rPr>
              <w:t>Recopila la información 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obre el desempeño del SGC, tal</w:t>
            </w:r>
            <w:r w:rsidRPr="002A45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como:</w:t>
            </w:r>
          </w:p>
          <w:p w:rsidR="008F1260" w:rsidRPr="002A45F7" w:rsidRDefault="008F1260" w:rsidP="002A45F7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ind w:left="497" w:hanging="13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2A45F7">
              <w:rPr>
                <w:rFonts w:ascii="Trebuchet MS" w:hAnsi="Trebuchet MS" w:cs="Trebuchet MS"/>
                <w:sz w:val="18"/>
                <w:szCs w:val="18"/>
              </w:rPr>
              <w:t>Resultados de auditorías;</w:t>
            </w:r>
          </w:p>
          <w:p w:rsidR="008F1260" w:rsidRPr="002A45F7" w:rsidRDefault="008F1260" w:rsidP="002A45F7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ind w:left="497" w:hanging="13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2A45F7">
              <w:rPr>
                <w:rFonts w:ascii="Trebuchet MS" w:hAnsi="Trebuchet MS" w:cs="Trebuchet MS"/>
                <w:sz w:val="18"/>
                <w:szCs w:val="18"/>
              </w:rPr>
              <w:t>Retroalimentación del cliente (resultados de encuestas);</w:t>
            </w:r>
          </w:p>
          <w:p w:rsidR="008F1260" w:rsidRPr="002A45F7" w:rsidRDefault="008F1260" w:rsidP="002A45F7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ind w:left="497" w:hanging="13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2A45F7">
              <w:rPr>
                <w:rFonts w:ascii="Trebuchet MS" w:hAnsi="Trebuchet MS" w:cs="Trebuchet MS"/>
                <w:sz w:val="18"/>
                <w:szCs w:val="18"/>
              </w:rPr>
              <w:t>Desempeño del proceso y conformidad del producto</w:t>
            </w:r>
            <w:r w:rsidR="00E40768">
              <w:rPr>
                <w:rFonts w:ascii="Trebuchet MS" w:hAnsi="Trebuchet MS" w:cs="Trebuchet MS"/>
                <w:sz w:val="18"/>
                <w:szCs w:val="18"/>
              </w:rPr>
              <w:t>, auditoría interna.</w:t>
            </w:r>
          </w:p>
          <w:p w:rsidR="008F1260" w:rsidRPr="002A45F7" w:rsidRDefault="008F1260" w:rsidP="002A45F7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ind w:left="497" w:hanging="13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2A45F7">
              <w:rPr>
                <w:rFonts w:ascii="Trebuchet MS" w:hAnsi="Trebuchet MS" w:cs="Trebuchet MS"/>
                <w:sz w:val="18"/>
                <w:szCs w:val="18"/>
              </w:rPr>
              <w:t>Estado de las acc</w:t>
            </w:r>
            <w:r w:rsidR="00667426">
              <w:rPr>
                <w:rFonts w:ascii="Trebuchet MS" w:hAnsi="Trebuchet MS" w:cs="Trebuchet MS"/>
                <w:sz w:val="18"/>
                <w:szCs w:val="18"/>
              </w:rPr>
              <w:t>iones correctivas y preventivas;</w:t>
            </w:r>
            <w:r w:rsidRPr="002A45F7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  <w:p w:rsidR="008F1260" w:rsidRPr="002A45F7" w:rsidRDefault="008F1260" w:rsidP="002A45F7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ind w:left="497" w:hanging="13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2A45F7">
              <w:rPr>
                <w:rFonts w:ascii="Trebuchet MS" w:hAnsi="Trebuchet MS" w:cs="Trebuchet MS"/>
                <w:sz w:val="18"/>
                <w:szCs w:val="18"/>
              </w:rPr>
              <w:t xml:space="preserve">Seguimiento de acuerdos de revisiones </w:t>
            </w:r>
            <w:r w:rsidR="00E40768">
              <w:rPr>
                <w:rFonts w:ascii="Trebuchet MS" w:hAnsi="Trebuchet MS" w:cs="Trebuchet MS"/>
                <w:sz w:val="18"/>
                <w:szCs w:val="18"/>
              </w:rPr>
              <w:t>anteriores de la dirección</w:t>
            </w:r>
            <w:r w:rsidRPr="002A45F7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8F1260" w:rsidRDefault="008F1260" w:rsidP="00355B73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ind w:left="497" w:hanging="13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2A45F7">
              <w:rPr>
                <w:rFonts w:ascii="Trebuchet MS" w:hAnsi="Trebuchet MS" w:cs="Trebuchet MS"/>
                <w:sz w:val="18"/>
                <w:szCs w:val="18"/>
              </w:rPr>
              <w:t xml:space="preserve">Avances del </w:t>
            </w:r>
            <w:r w:rsidRPr="00476D0A">
              <w:rPr>
                <w:rFonts w:ascii="Trebuchet MS" w:hAnsi="Trebuchet MS" w:cs="Trebuchet MS"/>
                <w:sz w:val="18"/>
                <w:szCs w:val="18"/>
              </w:rPr>
              <w:t>reporte de indicadores (RSC-03.01)</w:t>
            </w:r>
          </w:p>
          <w:p w:rsidR="008F1260" w:rsidRDefault="008F1260" w:rsidP="00355B73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ind w:left="497" w:hanging="13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7B2DC2">
              <w:rPr>
                <w:rFonts w:ascii="Trebuchet MS" w:hAnsi="Trebuchet MS" w:cs="Trebuchet MS"/>
                <w:sz w:val="18"/>
                <w:szCs w:val="18"/>
              </w:rPr>
              <w:t>Registr</w:t>
            </w:r>
            <w:r w:rsidR="00D2295B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="00667426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D2295B"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7B2DC2">
              <w:rPr>
                <w:rFonts w:ascii="Trebuchet MS" w:hAnsi="Trebuchet MS" w:cs="Trebuchet MS"/>
                <w:sz w:val="18"/>
                <w:szCs w:val="18"/>
              </w:rPr>
              <w:t xml:space="preserve">el cumplimiento de los objetivos de calidad </w:t>
            </w:r>
            <w:r w:rsidR="00D2295B"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="00476D0A" w:rsidRPr="007B2DC2">
              <w:rPr>
                <w:rFonts w:ascii="Trebuchet MS" w:hAnsi="Trebuchet MS" w:cs="Trebuchet MS"/>
                <w:sz w:val="18"/>
                <w:szCs w:val="18"/>
              </w:rPr>
              <w:t>RDGSA-01.02</w:t>
            </w:r>
            <w:r w:rsidR="00D2295B">
              <w:rPr>
                <w:rFonts w:ascii="Trebuchet MS" w:hAnsi="Trebuchet MS" w:cs="Trebuchet MS"/>
                <w:sz w:val="18"/>
                <w:szCs w:val="18"/>
              </w:rPr>
              <w:t>)</w:t>
            </w:r>
            <w:r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91437B" w:rsidRPr="002A45F7" w:rsidRDefault="0091437B" w:rsidP="00355B73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ind w:left="497" w:hanging="13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15883">
              <w:rPr>
                <w:rFonts w:ascii="Trebuchet MS" w:hAnsi="Trebuchet MS" w:cs="Trebuchet MS"/>
                <w:sz w:val="18"/>
                <w:szCs w:val="18"/>
              </w:rPr>
              <w:t>Cambios y recomendaciones para la mejora</w:t>
            </w:r>
          </w:p>
        </w:tc>
        <w:tc>
          <w:tcPr>
            <w:tcW w:w="1795" w:type="dxa"/>
            <w:vAlign w:val="center"/>
          </w:tcPr>
          <w:p w:rsidR="008F1260" w:rsidRPr="00B03247" w:rsidRDefault="00871B93" w:rsidP="009A33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8F1260" w:rsidRPr="00626FA6">
        <w:trPr>
          <w:trHeight w:val="550"/>
          <w:jc w:val="center"/>
        </w:trPr>
        <w:tc>
          <w:tcPr>
            <w:tcW w:w="2223" w:type="dxa"/>
            <w:vAlign w:val="center"/>
          </w:tcPr>
          <w:p w:rsidR="008F1260" w:rsidRPr="00E07748" w:rsidRDefault="008F1260" w:rsidP="00E07748">
            <w:p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07748">
              <w:rPr>
                <w:rFonts w:ascii="Trebuchet MS" w:hAnsi="Trebuchet MS" w:cs="Trebuchet MS"/>
                <w:sz w:val="18"/>
                <w:szCs w:val="18"/>
              </w:rPr>
              <w:t>Director General de Servicios Administrativo</w:t>
            </w:r>
            <w:r w:rsidR="003C521B"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Pr="00E07748">
              <w:rPr>
                <w:rFonts w:ascii="Trebuchet MS" w:hAnsi="Trebuchet MS" w:cs="Trebuchet MS"/>
                <w:sz w:val="18"/>
                <w:szCs w:val="18"/>
              </w:rPr>
              <w:t xml:space="preserve"> / Representante de la Dirección</w:t>
            </w:r>
          </w:p>
        </w:tc>
        <w:tc>
          <w:tcPr>
            <w:tcW w:w="2239" w:type="dxa"/>
            <w:vAlign w:val="center"/>
          </w:tcPr>
          <w:p w:rsidR="008F1260" w:rsidRPr="00B03247" w:rsidRDefault="00C82C0C" w:rsidP="00B03247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2. </w:t>
            </w:r>
            <w:r w:rsidR="008F126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Agenda de la reunión</w:t>
            </w:r>
          </w:p>
        </w:tc>
        <w:tc>
          <w:tcPr>
            <w:tcW w:w="4374" w:type="dxa"/>
            <w:vAlign w:val="center"/>
          </w:tcPr>
          <w:p w:rsidR="008F1260" w:rsidRPr="00E07748" w:rsidRDefault="008F1260" w:rsidP="003C0E98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2.1 </w:t>
            </w:r>
            <w:r w:rsidRPr="00E07748">
              <w:rPr>
                <w:rFonts w:ascii="Trebuchet MS" w:hAnsi="Trebuchet MS" w:cs="Trebuchet MS"/>
                <w:sz w:val="18"/>
                <w:szCs w:val="18"/>
              </w:rPr>
              <w:t xml:space="preserve">Después de realizarse una auditoria, el Director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General y el Representante </w:t>
            </w:r>
            <w:r w:rsidR="007B1ADD">
              <w:rPr>
                <w:rFonts w:ascii="Trebuchet MS" w:hAnsi="Trebuchet MS" w:cs="Trebuchet MS"/>
                <w:sz w:val="18"/>
                <w:szCs w:val="18"/>
              </w:rPr>
              <w:t xml:space="preserve">de la Dirección </w:t>
            </w:r>
            <w:r>
              <w:rPr>
                <w:rFonts w:ascii="Trebuchet MS" w:hAnsi="Trebuchet MS" w:cs="Trebuchet MS"/>
                <w:sz w:val="18"/>
                <w:szCs w:val="18"/>
              </w:rPr>
              <w:t>ag</w:t>
            </w:r>
            <w:r w:rsidRPr="00E07748">
              <w:rPr>
                <w:rFonts w:ascii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hAnsi="Trebuchet MS" w:cs="Trebuchet MS"/>
                <w:sz w:val="18"/>
                <w:szCs w:val="18"/>
              </w:rPr>
              <w:t>n</w:t>
            </w:r>
            <w:r w:rsidRPr="00E07748">
              <w:rPr>
                <w:rFonts w:ascii="Trebuchet MS" w:hAnsi="Trebuchet MS" w:cs="Trebuchet MS"/>
                <w:sz w:val="18"/>
                <w:szCs w:val="18"/>
              </w:rPr>
              <w:t>da</w:t>
            </w:r>
            <w:r>
              <w:rPr>
                <w:rFonts w:ascii="Trebuchet MS" w:hAnsi="Trebuchet MS" w:cs="Trebuchet MS"/>
                <w:sz w:val="18"/>
                <w:szCs w:val="18"/>
              </w:rPr>
              <w:t>n</w:t>
            </w:r>
            <w:r w:rsidRPr="00E07748">
              <w:rPr>
                <w:rFonts w:ascii="Trebuchet MS" w:hAnsi="Trebuchet MS" w:cs="Trebuchet MS"/>
                <w:sz w:val="18"/>
                <w:szCs w:val="18"/>
              </w:rPr>
              <w:t xml:space="preserve"> reunión de revisión de la Dirección.</w:t>
            </w:r>
          </w:p>
        </w:tc>
        <w:tc>
          <w:tcPr>
            <w:tcW w:w="1795" w:type="dxa"/>
            <w:vAlign w:val="center"/>
          </w:tcPr>
          <w:p w:rsidR="008F1260" w:rsidRPr="00B03247" w:rsidRDefault="00871B93" w:rsidP="00B03247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8F1260" w:rsidRPr="00626FA6">
        <w:trPr>
          <w:trHeight w:val="550"/>
          <w:jc w:val="center"/>
        </w:trPr>
        <w:tc>
          <w:tcPr>
            <w:tcW w:w="2223" w:type="dxa"/>
            <w:vAlign w:val="center"/>
          </w:tcPr>
          <w:p w:rsidR="008F1260" w:rsidRPr="00B03247" w:rsidRDefault="008F1260" w:rsidP="00B03247">
            <w:p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07748">
              <w:rPr>
                <w:rFonts w:ascii="Trebuchet MS" w:hAnsi="Trebuchet MS" w:cs="Trebuchet MS"/>
                <w:sz w:val="18"/>
                <w:szCs w:val="18"/>
              </w:rPr>
              <w:t>Representante de la Dirección</w:t>
            </w:r>
          </w:p>
        </w:tc>
        <w:tc>
          <w:tcPr>
            <w:tcW w:w="2239" w:type="dxa"/>
            <w:vAlign w:val="center"/>
          </w:tcPr>
          <w:p w:rsidR="008F1260" w:rsidRPr="00B03247" w:rsidRDefault="007B1ADD" w:rsidP="00B03247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3. </w:t>
            </w:r>
            <w:r w:rsidR="008F126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Notificación de la reunión</w:t>
            </w:r>
          </w:p>
        </w:tc>
        <w:tc>
          <w:tcPr>
            <w:tcW w:w="4374" w:type="dxa"/>
            <w:vAlign w:val="center"/>
          </w:tcPr>
          <w:p w:rsidR="008F1260" w:rsidRPr="00674CAF" w:rsidRDefault="008F1260" w:rsidP="007B1ADD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3.1 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Conforme a la fecha acordada, el Representante de la Dirección convoca a los </w:t>
            </w:r>
            <w:r>
              <w:rPr>
                <w:rFonts w:ascii="Trebuchet MS" w:hAnsi="Trebuchet MS" w:cs="Trebuchet MS"/>
                <w:sz w:val="18"/>
                <w:szCs w:val="18"/>
              </w:rPr>
              <w:t>Directores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 de </w:t>
            </w:r>
            <w:r w:rsidR="007B1ADD">
              <w:rPr>
                <w:rFonts w:ascii="Trebuchet MS" w:hAnsi="Trebuchet MS" w:cs="Trebuchet MS"/>
                <w:sz w:val="18"/>
                <w:szCs w:val="18"/>
              </w:rPr>
              <w:t>Á</w:t>
            </w:r>
            <w:r w:rsidR="00667426">
              <w:rPr>
                <w:rFonts w:ascii="Trebuchet MS" w:hAnsi="Trebuchet MS" w:cs="Trebuchet MS"/>
                <w:sz w:val="18"/>
                <w:szCs w:val="18"/>
              </w:rPr>
              <w:t>rea a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 reunión.</w:t>
            </w:r>
          </w:p>
        </w:tc>
        <w:tc>
          <w:tcPr>
            <w:tcW w:w="1795" w:type="dxa"/>
            <w:vAlign w:val="center"/>
          </w:tcPr>
          <w:p w:rsidR="008F1260" w:rsidRPr="00B03247" w:rsidRDefault="00871B93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8F1260" w:rsidRPr="00626FA6">
        <w:trPr>
          <w:trHeight w:val="550"/>
          <w:jc w:val="center"/>
        </w:trPr>
        <w:tc>
          <w:tcPr>
            <w:tcW w:w="2223" w:type="dxa"/>
            <w:vAlign w:val="center"/>
          </w:tcPr>
          <w:p w:rsidR="008F1260" w:rsidRPr="00B03247" w:rsidRDefault="008F1260" w:rsidP="00067FB5">
            <w:pPr>
              <w:ind w:right="57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E07748">
              <w:rPr>
                <w:rFonts w:ascii="Trebuchet MS" w:hAnsi="Trebuchet MS" w:cs="Trebuchet MS"/>
                <w:sz w:val="18"/>
                <w:szCs w:val="18"/>
              </w:rPr>
              <w:t>Director General de Servicios Administrativo / Representante de la Dirección</w:t>
            </w:r>
          </w:p>
        </w:tc>
        <w:tc>
          <w:tcPr>
            <w:tcW w:w="2239" w:type="dxa"/>
            <w:vAlign w:val="center"/>
          </w:tcPr>
          <w:p w:rsidR="008F1260" w:rsidRPr="00B03247" w:rsidRDefault="007B1ADD" w:rsidP="00067FB5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4. </w:t>
            </w:r>
            <w:r w:rsidR="008F126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 de la Dirección</w:t>
            </w:r>
          </w:p>
        </w:tc>
        <w:tc>
          <w:tcPr>
            <w:tcW w:w="4374" w:type="dxa"/>
            <w:vAlign w:val="center"/>
          </w:tcPr>
          <w:p w:rsidR="008F1260" w:rsidRPr="00674CAF" w:rsidRDefault="008F1260" w:rsidP="00067FB5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4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.1 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La revisión es presidida por el Director </w:t>
            </w:r>
            <w:r>
              <w:rPr>
                <w:rFonts w:ascii="Trebuchet MS" w:hAnsi="Trebuchet MS" w:cs="Trebuchet MS"/>
                <w:sz w:val="18"/>
                <w:szCs w:val="18"/>
              </w:rPr>
              <w:t>General de Servicios Administrativos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>, quien</w:t>
            </w:r>
            <w:r w:rsidR="00F4498E">
              <w:rPr>
                <w:rFonts w:ascii="Trebuchet MS" w:hAnsi="Trebuchet MS" w:cs="Trebuchet MS"/>
                <w:sz w:val="18"/>
                <w:szCs w:val="18"/>
              </w:rPr>
              <w:t>,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 junto con el Representante de la Dirección y los </w:t>
            </w:r>
            <w:r>
              <w:rPr>
                <w:rFonts w:ascii="Trebuchet MS" w:hAnsi="Trebuchet MS" w:cs="Trebuchet MS"/>
                <w:sz w:val="18"/>
                <w:szCs w:val="18"/>
              </w:rPr>
              <w:t>Directores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 de Área, revisan la información del sistema como sigue:</w:t>
            </w:r>
          </w:p>
          <w:p w:rsidR="008F1260" w:rsidRPr="00674CAF" w:rsidRDefault="008F1260" w:rsidP="00A640E3">
            <w:pPr>
              <w:numPr>
                <w:ilvl w:val="0"/>
                <w:numId w:val="13"/>
              </w:numPr>
              <w:rPr>
                <w:rFonts w:ascii="Trebuchet MS" w:hAnsi="Trebuchet MS" w:cs="Trebuchet MS"/>
                <w:sz w:val="18"/>
                <w:szCs w:val="18"/>
              </w:rPr>
            </w:pPr>
            <w:r w:rsidRPr="00674CA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Resultados de revisiones preliminares.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 El Representante de la Dirección verifica el cumplimiento de los acuerdos adquiridos en la revisión de la dirección anterior, a través del registro Revisión </w:t>
            </w:r>
            <w:r w:rsidR="007B1ADD">
              <w:rPr>
                <w:rFonts w:ascii="Trebuchet MS" w:hAnsi="Trebuchet MS" w:cs="Trebuchet MS"/>
                <w:sz w:val="18"/>
                <w:szCs w:val="18"/>
              </w:rPr>
              <w:t>de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 Dirección</w:t>
            </w:r>
            <w:r w:rsidR="007B1ADD">
              <w:rPr>
                <w:rFonts w:ascii="Trebuchet MS" w:hAnsi="Trebuchet MS" w:cs="Trebuchet MS"/>
                <w:sz w:val="18"/>
                <w:szCs w:val="18"/>
              </w:rPr>
              <w:t xml:space="preserve"> (</w:t>
            </w:r>
            <w:r w:rsidR="007B1ADD" w:rsidRPr="007B2DC2">
              <w:rPr>
                <w:rFonts w:ascii="Trebuchet MS" w:hAnsi="Trebuchet MS" w:cs="Trebuchet MS"/>
                <w:sz w:val="18"/>
                <w:szCs w:val="18"/>
              </w:rPr>
              <w:t>RDGSA-01.01</w:t>
            </w:r>
            <w:r w:rsidR="007B1ADD">
              <w:rPr>
                <w:rFonts w:ascii="Trebuchet MS" w:hAnsi="Trebuchet MS" w:cs="Trebuchet MS"/>
                <w:sz w:val="18"/>
                <w:szCs w:val="18"/>
              </w:rPr>
              <w:t>)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8F1260" w:rsidRPr="00674CAF" w:rsidRDefault="008F1260" w:rsidP="00067FB5">
            <w:pPr>
              <w:numPr>
                <w:ilvl w:val="0"/>
                <w:numId w:val="8"/>
              </w:num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674CA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Evaluación de la Política y Objetivos de Calidad.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 Los participantes en la reunión revisan si la política y objetivos de calidad son adecuados o se requieren modificaci</w:t>
            </w:r>
            <w:r w:rsidR="009F7E91">
              <w:rPr>
                <w:rFonts w:ascii="Trebuchet MS" w:hAnsi="Trebuchet MS" w:cs="Trebuchet MS"/>
                <w:sz w:val="18"/>
                <w:szCs w:val="18"/>
              </w:rPr>
              <w:t>ones, y el cumplimiento de los o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bjetivos mediante el registro de </w:t>
            </w:r>
            <w:r w:rsidRPr="007B2DC2">
              <w:rPr>
                <w:rFonts w:ascii="Trebuchet MS" w:hAnsi="Trebuchet MS" w:cs="Trebuchet MS"/>
                <w:sz w:val="18"/>
                <w:szCs w:val="18"/>
              </w:rPr>
              <w:t>Cumplimiento de Objetivos de Calidad (RDGSA-01.0</w:t>
            </w:r>
            <w:r w:rsidR="007B2DC2" w:rsidRPr="007B2DC2">
              <w:rPr>
                <w:rFonts w:ascii="Trebuchet MS" w:hAnsi="Trebuchet MS" w:cs="Trebuchet MS"/>
                <w:sz w:val="18"/>
                <w:szCs w:val="18"/>
              </w:rPr>
              <w:t>2</w:t>
            </w:r>
            <w:r w:rsidRPr="007B2DC2">
              <w:rPr>
                <w:rFonts w:ascii="Trebuchet MS" w:hAnsi="Trebuchet MS" w:cs="Trebuchet MS"/>
                <w:sz w:val="18"/>
                <w:szCs w:val="18"/>
              </w:rPr>
              <w:t>).</w:t>
            </w:r>
          </w:p>
          <w:p w:rsidR="008F1260" w:rsidRPr="00674CAF" w:rsidRDefault="008F1260" w:rsidP="00067FB5">
            <w:pPr>
              <w:numPr>
                <w:ilvl w:val="0"/>
                <w:numId w:val="9"/>
              </w:numPr>
              <w:jc w:val="both"/>
              <w:rPr>
                <w:rFonts w:ascii="Trebuchet MS" w:hAnsi="Trebuchet MS" w:cs="Trebuchet MS"/>
                <w:b/>
                <w:bCs/>
                <w:color w:val="FF0000"/>
                <w:sz w:val="18"/>
                <w:szCs w:val="18"/>
              </w:rPr>
            </w:pPr>
            <w:r w:rsidRPr="00674CA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Desempeño de procesos.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 Los </w:t>
            </w:r>
            <w:r w:rsidR="009A7486">
              <w:rPr>
                <w:rFonts w:ascii="Trebuchet MS" w:hAnsi="Trebuchet MS" w:cs="Trebuchet MS"/>
                <w:sz w:val="18"/>
                <w:szCs w:val="18"/>
              </w:rPr>
              <w:t>Directores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 de área presentan los resultados de los indicadores establecidos para evaluar sus procesos mediante los </w:t>
            </w:r>
            <w:r w:rsidR="009A7486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7B2DC2">
              <w:rPr>
                <w:rFonts w:ascii="Trebuchet MS" w:hAnsi="Trebuchet MS" w:cs="Trebuchet MS"/>
                <w:sz w:val="18"/>
                <w:szCs w:val="18"/>
              </w:rPr>
              <w:t xml:space="preserve">eporte de </w:t>
            </w:r>
            <w:r w:rsidRPr="007B2DC2">
              <w:rPr>
                <w:rFonts w:ascii="Trebuchet MS" w:hAnsi="Trebuchet MS" w:cs="Trebuchet MS"/>
                <w:sz w:val="18"/>
                <w:szCs w:val="18"/>
              </w:rPr>
              <w:lastRenderedPageBreak/>
              <w:t>indicadores (RSC-03.01),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 conforme al Procedimiento Seguimiento y </w:t>
            </w:r>
            <w:r w:rsidRPr="007B2DC2">
              <w:rPr>
                <w:rFonts w:ascii="Trebuchet MS" w:hAnsi="Trebuchet MS" w:cs="Trebuchet MS"/>
                <w:sz w:val="18"/>
                <w:szCs w:val="18"/>
              </w:rPr>
              <w:t>Medición del Proceso (PSC-03).</w:t>
            </w:r>
          </w:p>
          <w:p w:rsidR="008F1260" w:rsidRPr="00674CAF" w:rsidRDefault="008F1260" w:rsidP="00067FB5">
            <w:pPr>
              <w:numPr>
                <w:ilvl w:val="0"/>
                <w:numId w:val="8"/>
              </w:num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674CA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Retroalimentación del cliente y conformidad del servicio.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 Se revisan los resultados de las encuestas sobre las expectativas y necesidades de los clientes, así como los resultados obtenidos en función al procedimiento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Satisfacción del </w:t>
            </w:r>
            <w:r w:rsidR="009A7486">
              <w:rPr>
                <w:rFonts w:ascii="Trebuchet MS" w:hAnsi="Trebuchet MS" w:cs="Trebuchet MS"/>
                <w:sz w:val="18"/>
                <w:szCs w:val="18"/>
              </w:rPr>
              <w:t>U</w:t>
            </w:r>
            <w:r>
              <w:rPr>
                <w:rFonts w:ascii="Trebuchet MS" w:hAnsi="Trebuchet MS" w:cs="Trebuchet MS"/>
                <w:sz w:val="18"/>
                <w:szCs w:val="18"/>
              </w:rPr>
              <w:t>suario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 (PSC-01).</w:t>
            </w:r>
          </w:p>
          <w:p w:rsidR="008F1260" w:rsidRPr="00645CC9" w:rsidRDefault="008F1260" w:rsidP="00067FB5">
            <w:pPr>
              <w:numPr>
                <w:ilvl w:val="0"/>
                <w:numId w:val="8"/>
              </w:num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674CA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Estado de acciones correctivas, preventivas y de mejora.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 El Representante de la Dirección presenta el estatus de las acciones correctivas, preventivas y de mejora, con base en el registro </w:t>
            </w:r>
            <w:r w:rsidRPr="00645CC9">
              <w:rPr>
                <w:rFonts w:ascii="Trebuchet MS" w:hAnsi="Trebuchet MS" w:cs="Trebuchet MS"/>
                <w:sz w:val="18"/>
                <w:szCs w:val="18"/>
              </w:rPr>
              <w:t xml:space="preserve">Control de </w:t>
            </w:r>
            <w:r w:rsidR="009A7486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645CC9">
              <w:rPr>
                <w:rFonts w:ascii="Trebuchet MS" w:hAnsi="Trebuchet MS" w:cs="Trebuchet MS"/>
                <w:sz w:val="18"/>
                <w:szCs w:val="18"/>
              </w:rPr>
              <w:t xml:space="preserve">cciones (RRD-02.03). </w:t>
            </w:r>
          </w:p>
          <w:p w:rsidR="008F1260" w:rsidRPr="00674CAF" w:rsidRDefault="008F1260" w:rsidP="00067FB5">
            <w:pPr>
              <w:numPr>
                <w:ilvl w:val="0"/>
                <w:numId w:val="8"/>
              </w:num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674CA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Auditorías.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 Se revisa el cumplimiento del </w:t>
            </w:r>
            <w:r w:rsidR="006B1B4C"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rograma de </w:t>
            </w:r>
            <w:r w:rsidR="006B1B4C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uditorías (RRD-01.01). Asimismo, el Representante de la Dirección presenta los resultados de las auditorías internas y externas al Sistema de Gestión de Calidad, con base en el registro Reporte de Auditoría (RRD-01.05). </w:t>
            </w:r>
          </w:p>
          <w:p w:rsidR="008F1260" w:rsidRPr="00674CAF" w:rsidRDefault="008F1260" w:rsidP="00067FB5">
            <w:pPr>
              <w:numPr>
                <w:ilvl w:val="0"/>
                <w:numId w:val="8"/>
              </w:num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674CA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Cambios que afecten al sistema.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 Una vez analizada la información anteriormente descrita, se determina si se requieren cambios a la estructura organizacional, la política, objetivos, documentos, procesos y otros aspectos del SGC.</w:t>
            </w:r>
          </w:p>
          <w:p w:rsidR="008F1260" w:rsidRPr="00674CAF" w:rsidRDefault="008F1260" w:rsidP="00067FB5">
            <w:pPr>
              <w:numPr>
                <w:ilvl w:val="0"/>
                <w:numId w:val="8"/>
              </w:num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674CA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Recomendaciones para la mejora.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 Se identifican oportunidades de mejora del SGC.</w:t>
            </w:r>
          </w:p>
          <w:p w:rsidR="008F1260" w:rsidRPr="00674CAF" w:rsidRDefault="008F1260" w:rsidP="00067FB5">
            <w:pPr>
              <w:numPr>
                <w:ilvl w:val="0"/>
                <w:numId w:val="8"/>
              </w:num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674CA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Generales. 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Se abordan otros asuntos relacionados con el SGC. </w:t>
            </w:r>
          </w:p>
          <w:p w:rsidR="008F1260" w:rsidRPr="00674CAF" w:rsidRDefault="008F1260" w:rsidP="00067FB5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674CAF">
              <w:rPr>
                <w:rFonts w:ascii="Trebuchet MS" w:hAnsi="Trebuchet MS" w:cs="Trebuchet MS"/>
                <w:sz w:val="18"/>
                <w:szCs w:val="18"/>
              </w:rPr>
              <w:t>Finalmente, se establecen los siguientes acuerdos:</w:t>
            </w:r>
          </w:p>
          <w:p w:rsidR="008F1260" w:rsidRPr="00674CAF" w:rsidRDefault="008F1260" w:rsidP="00CB0502">
            <w:pPr>
              <w:tabs>
                <w:tab w:val="left" w:pos="497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674CAF">
              <w:rPr>
                <w:rFonts w:ascii="Trebuchet MS" w:hAnsi="Trebuchet MS" w:cs="Trebuchet MS"/>
                <w:sz w:val="18"/>
                <w:szCs w:val="18"/>
              </w:rPr>
              <w:t>a) Acuerdos para mejorar la eficacia del Sistema de Gestión de Calidad y sus procesos.</w:t>
            </w:r>
          </w:p>
          <w:p w:rsidR="008F1260" w:rsidRPr="00674CAF" w:rsidRDefault="008F1260" w:rsidP="00CB0502">
            <w:pPr>
              <w:tabs>
                <w:tab w:val="left" w:pos="497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b) Acuerdos para la mejora del servicio con relación con los requisitos de la sociedad. Y, </w:t>
            </w:r>
          </w:p>
          <w:p w:rsidR="008F1260" w:rsidRPr="00B03247" w:rsidRDefault="008F1260" w:rsidP="00067FB5">
            <w:pPr>
              <w:ind w:right="57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674CAF">
              <w:rPr>
                <w:rFonts w:ascii="Trebuchet MS" w:hAnsi="Trebuchet MS" w:cs="Trebuchet MS"/>
                <w:sz w:val="18"/>
                <w:szCs w:val="18"/>
              </w:rPr>
              <w:t xml:space="preserve">c) Acuerdos  para la identificación y gestión de los recursos (ver Procedimiento Gestión de los recursos </w:t>
            </w:r>
            <w:r>
              <w:rPr>
                <w:rFonts w:ascii="Trebuchet MS" w:hAnsi="Trebuchet MS" w:cs="Trebuchet MS"/>
                <w:sz w:val="18"/>
                <w:szCs w:val="18"/>
              </w:rPr>
              <w:t>PDGSA</w:t>
            </w:r>
            <w:r w:rsidRPr="00674CAF">
              <w:rPr>
                <w:rFonts w:ascii="Trebuchet MS" w:hAnsi="Trebuchet MS" w:cs="Trebuchet MS"/>
                <w:sz w:val="18"/>
                <w:szCs w:val="18"/>
              </w:rPr>
              <w:t>-02).</w:t>
            </w:r>
          </w:p>
        </w:tc>
        <w:tc>
          <w:tcPr>
            <w:tcW w:w="1795" w:type="dxa"/>
            <w:vAlign w:val="center"/>
          </w:tcPr>
          <w:p w:rsidR="008F1260" w:rsidRPr="007B2DC2" w:rsidRDefault="008F1260" w:rsidP="00067FB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B2DC2">
              <w:rPr>
                <w:rFonts w:ascii="Trebuchet MS" w:hAnsi="Trebuchet MS" w:cs="Trebuchet MS"/>
                <w:sz w:val="18"/>
                <w:szCs w:val="18"/>
              </w:rPr>
              <w:lastRenderedPageBreak/>
              <w:t xml:space="preserve">Revisión </w:t>
            </w:r>
            <w:r w:rsidR="007B1ADD">
              <w:rPr>
                <w:rFonts w:ascii="Trebuchet MS" w:hAnsi="Trebuchet MS" w:cs="Trebuchet MS"/>
                <w:sz w:val="18"/>
                <w:szCs w:val="18"/>
              </w:rPr>
              <w:t xml:space="preserve">de </w:t>
            </w:r>
            <w:r w:rsidRPr="007B2DC2">
              <w:rPr>
                <w:rFonts w:ascii="Trebuchet MS" w:hAnsi="Trebuchet MS" w:cs="Trebuchet MS"/>
                <w:sz w:val="18"/>
                <w:szCs w:val="18"/>
              </w:rPr>
              <w:t>Dirección</w:t>
            </w:r>
          </w:p>
          <w:p w:rsidR="008F1260" w:rsidRDefault="008F1260" w:rsidP="001F0042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B2DC2">
              <w:rPr>
                <w:rFonts w:ascii="Trebuchet MS" w:hAnsi="Trebuchet MS" w:cs="Trebuchet MS"/>
                <w:sz w:val="18"/>
                <w:szCs w:val="18"/>
              </w:rPr>
              <w:t>RDGSA-01.0</w:t>
            </w:r>
            <w:r w:rsidR="00476D0A" w:rsidRPr="007B2DC2">
              <w:rPr>
                <w:rFonts w:ascii="Trebuchet MS" w:hAnsi="Trebuchet MS" w:cs="Trebuchet MS"/>
                <w:sz w:val="18"/>
                <w:szCs w:val="18"/>
              </w:rPr>
              <w:t>1</w:t>
            </w:r>
          </w:p>
          <w:p w:rsidR="00476D0A" w:rsidRDefault="00476D0A" w:rsidP="001F0042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476D0A" w:rsidRDefault="00476D0A" w:rsidP="001F0042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476D0A" w:rsidRDefault="00476D0A" w:rsidP="001F0042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476D0A" w:rsidRDefault="00476D0A" w:rsidP="001F0042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476D0A" w:rsidRDefault="00476D0A" w:rsidP="001F0042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476D0A" w:rsidRPr="007B2DC2" w:rsidRDefault="00476D0A" w:rsidP="00476D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B2DC2">
              <w:rPr>
                <w:rFonts w:ascii="Trebuchet MS" w:hAnsi="Trebuchet MS" w:cs="Trebuchet MS"/>
                <w:sz w:val="18"/>
                <w:szCs w:val="18"/>
              </w:rPr>
              <w:t>Cumplimiento de Objetivos de Calidad</w:t>
            </w:r>
          </w:p>
          <w:p w:rsidR="00476D0A" w:rsidRDefault="00476D0A" w:rsidP="00476D0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B2DC2">
              <w:rPr>
                <w:rFonts w:ascii="Trebuchet MS" w:hAnsi="Trebuchet MS" w:cs="Trebuchet MS"/>
                <w:sz w:val="18"/>
                <w:szCs w:val="18"/>
              </w:rPr>
              <w:t>RDGSA-01.02</w:t>
            </w:r>
          </w:p>
          <w:p w:rsidR="00476D0A" w:rsidRDefault="00476D0A" w:rsidP="001F0042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476D0A" w:rsidRDefault="00476D0A" w:rsidP="001F0042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476D0A" w:rsidRDefault="00476D0A" w:rsidP="001F0042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476D0A" w:rsidRDefault="00476D0A" w:rsidP="001F0042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476D0A" w:rsidRDefault="00476D0A" w:rsidP="001F0042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476D0A" w:rsidRPr="00B03247" w:rsidRDefault="00476D0A" w:rsidP="00476D0A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</w:tr>
      <w:tr w:rsidR="008F1260" w:rsidRPr="00626FA6">
        <w:trPr>
          <w:trHeight w:val="550"/>
          <w:jc w:val="center"/>
        </w:trPr>
        <w:tc>
          <w:tcPr>
            <w:tcW w:w="2223" w:type="dxa"/>
            <w:vAlign w:val="center"/>
          </w:tcPr>
          <w:p w:rsidR="008F1260" w:rsidRPr="00E07748" w:rsidRDefault="008F1260" w:rsidP="00B03247">
            <w:pPr>
              <w:ind w:right="57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Representante de la Dirección</w:t>
            </w:r>
          </w:p>
        </w:tc>
        <w:tc>
          <w:tcPr>
            <w:tcW w:w="2239" w:type="dxa"/>
            <w:vAlign w:val="center"/>
          </w:tcPr>
          <w:p w:rsidR="008F1260" w:rsidRDefault="00E2199F" w:rsidP="00B03247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5. </w:t>
            </w:r>
            <w:r w:rsidR="008F126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Resultados de la revisión</w:t>
            </w:r>
          </w:p>
        </w:tc>
        <w:tc>
          <w:tcPr>
            <w:tcW w:w="4374" w:type="dxa"/>
            <w:vAlign w:val="center"/>
          </w:tcPr>
          <w:p w:rsidR="008F1260" w:rsidRPr="00067FB5" w:rsidRDefault="008F1260" w:rsidP="00E2199F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5.1 R</w:t>
            </w:r>
            <w:r w:rsidRPr="00067FB5">
              <w:rPr>
                <w:rFonts w:ascii="Trebuchet MS" w:hAnsi="Trebuchet MS" w:cs="Trebuchet MS"/>
                <w:sz w:val="18"/>
                <w:szCs w:val="18"/>
              </w:rPr>
              <w:t>egistra en la</w:t>
            </w:r>
            <w:r w:rsidR="00667426">
              <w:rPr>
                <w:rFonts w:ascii="Trebuchet MS" w:hAnsi="Trebuchet MS" w:cs="Trebuchet MS"/>
                <w:sz w:val="18"/>
                <w:szCs w:val="18"/>
              </w:rPr>
              <w:t xml:space="preserve">  </w:t>
            </w:r>
            <w:r w:rsidRPr="00645CC9">
              <w:rPr>
                <w:rFonts w:ascii="Trebuchet MS" w:hAnsi="Trebuchet MS" w:cs="Trebuchet MS"/>
                <w:sz w:val="18"/>
                <w:szCs w:val="18"/>
              </w:rPr>
              <w:t xml:space="preserve">Revisión </w:t>
            </w:r>
            <w:r w:rsidR="00E2199F">
              <w:rPr>
                <w:rFonts w:ascii="Trebuchet MS" w:hAnsi="Trebuchet MS" w:cs="Trebuchet MS"/>
                <w:sz w:val="18"/>
                <w:szCs w:val="18"/>
              </w:rPr>
              <w:t>de</w:t>
            </w:r>
            <w:r w:rsidRPr="00645CC9">
              <w:rPr>
                <w:rFonts w:ascii="Trebuchet MS" w:hAnsi="Trebuchet MS" w:cs="Trebuchet MS"/>
                <w:sz w:val="18"/>
                <w:szCs w:val="18"/>
              </w:rPr>
              <w:t xml:space="preserve"> Dirección (RDGSA-01.</w:t>
            </w:r>
            <w:r w:rsidR="007B2DC2" w:rsidRPr="00645CC9">
              <w:rPr>
                <w:rFonts w:ascii="Trebuchet MS" w:hAnsi="Trebuchet MS" w:cs="Trebuchet MS"/>
                <w:sz w:val="18"/>
                <w:szCs w:val="18"/>
              </w:rPr>
              <w:t>01</w:t>
            </w:r>
            <w:r w:rsidRPr="00645CC9">
              <w:rPr>
                <w:rFonts w:ascii="Trebuchet MS" w:hAnsi="Trebuchet MS" w:cs="Trebuchet MS"/>
                <w:sz w:val="18"/>
                <w:szCs w:val="18"/>
              </w:rPr>
              <w:t>)</w:t>
            </w:r>
            <w:r w:rsidRPr="00067FB5">
              <w:rPr>
                <w:rFonts w:ascii="Trebuchet MS" w:hAnsi="Trebuchet MS" w:cs="Trebuchet MS"/>
                <w:sz w:val="18"/>
                <w:szCs w:val="18"/>
              </w:rPr>
              <w:t xml:space="preserve"> los datos más relevantes de la reunión, y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turna una copia al Director General de Servicios Administrativos y a </w:t>
            </w:r>
            <w:r w:rsidRPr="00067FB5">
              <w:rPr>
                <w:rFonts w:ascii="Trebuchet MS" w:hAnsi="Trebuchet MS" w:cs="Trebuchet MS"/>
                <w:sz w:val="18"/>
                <w:szCs w:val="18"/>
              </w:rPr>
              <w:t xml:space="preserve">los </w:t>
            </w:r>
            <w:r>
              <w:rPr>
                <w:rFonts w:ascii="Trebuchet MS" w:hAnsi="Trebuchet MS" w:cs="Trebuchet MS"/>
                <w:sz w:val="18"/>
                <w:szCs w:val="18"/>
              </w:rPr>
              <w:t>Directores</w:t>
            </w:r>
            <w:r w:rsidRPr="00067FB5">
              <w:rPr>
                <w:rFonts w:ascii="Trebuchet MS" w:hAnsi="Trebuchet MS" w:cs="Trebuchet MS"/>
                <w:sz w:val="18"/>
                <w:szCs w:val="18"/>
              </w:rPr>
              <w:t xml:space="preserve"> de Área para su seguimiento.</w:t>
            </w:r>
          </w:p>
        </w:tc>
        <w:tc>
          <w:tcPr>
            <w:tcW w:w="1795" w:type="dxa"/>
            <w:vAlign w:val="center"/>
          </w:tcPr>
          <w:p w:rsidR="008F1260" w:rsidRPr="00B03247" w:rsidRDefault="00871B93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8F1260" w:rsidRPr="00626FA6" w:rsidTr="00CD3A97">
        <w:trPr>
          <w:trHeight w:val="234"/>
          <w:jc w:val="center"/>
        </w:trPr>
        <w:tc>
          <w:tcPr>
            <w:tcW w:w="2223" w:type="dxa"/>
            <w:vAlign w:val="center"/>
          </w:tcPr>
          <w:p w:rsidR="008F1260" w:rsidRPr="00E07748" w:rsidRDefault="008F1260" w:rsidP="00B03247">
            <w:pPr>
              <w:ind w:right="57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Directores de Área</w:t>
            </w:r>
          </w:p>
        </w:tc>
        <w:tc>
          <w:tcPr>
            <w:tcW w:w="2239" w:type="dxa"/>
            <w:vAlign w:val="center"/>
          </w:tcPr>
          <w:p w:rsidR="008F1260" w:rsidRDefault="008D4FBF" w:rsidP="00B03247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6. </w:t>
            </w:r>
            <w:r w:rsidR="008F126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Difusión de resultados al personal</w:t>
            </w:r>
          </w:p>
        </w:tc>
        <w:tc>
          <w:tcPr>
            <w:tcW w:w="4374" w:type="dxa"/>
            <w:vAlign w:val="center"/>
          </w:tcPr>
          <w:p w:rsidR="008F1260" w:rsidRPr="008F5BE5" w:rsidRDefault="008F1260" w:rsidP="008F5BE5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6.1 </w:t>
            </w:r>
            <w:r w:rsidRPr="008F5BE5">
              <w:rPr>
                <w:rFonts w:ascii="Trebuchet MS" w:hAnsi="Trebuchet MS" w:cs="Trebuchet MS"/>
                <w:sz w:val="18"/>
                <w:szCs w:val="18"/>
              </w:rPr>
              <w:t>Los</w:t>
            </w:r>
            <w:r w:rsidR="00667426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Directores</w:t>
            </w:r>
            <w:r w:rsidRPr="008F5BE5">
              <w:rPr>
                <w:rFonts w:ascii="Trebuchet MS" w:hAnsi="Trebuchet MS" w:cs="Trebuchet MS"/>
                <w:sz w:val="18"/>
                <w:szCs w:val="18"/>
              </w:rPr>
              <w:t xml:space="preserve"> de Área llevan a ca</w:t>
            </w:r>
            <w:r w:rsidR="008D4FBF">
              <w:rPr>
                <w:rFonts w:ascii="Trebuchet MS" w:hAnsi="Trebuchet MS" w:cs="Trebuchet MS"/>
                <w:sz w:val="18"/>
                <w:szCs w:val="18"/>
              </w:rPr>
              <w:t>bo una reunión con su personal</w:t>
            </w:r>
            <w:r w:rsidRPr="008F5BE5">
              <w:rPr>
                <w:rFonts w:ascii="Trebuchet MS" w:hAnsi="Trebuchet MS" w:cs="Trebuchet MS"/>
                <w:sz w:val="18"/>
                <w:szCs w:val="18"/>
              </w:rPr>
              <w:t xml:space="preserve">, en </w:t>
            </w:r>
            <w:r w:rsidR="00E92133">
              <w:rPr>
                <w:rFonts w:ascii="Trebuchet MS" w:hAnsi="Trebuchet MS" w:cs="Trebuchet MS"/>
                <w:sz w:val="18"/>
                <w:szCs w:val="18"/>
              </w:rPr>
              <w:t xml:space="preserve">la </w:t>
            </w:r>
            <w:r w:rsidRPr="008F5BE5">
              <w:rPr>
                <w:rFonts w:ascii="Trebuchet MS" w:hAnsi="Trebuchet MS" w:cs="Trebuchet MS"/>
                <w:sz w:val="18"/>
                <w:szCs w:val="18"/>
              </w:rPr>
              <w:t xml:space="preserve">cual se abordan los siguientes puntos: </w:t>
            </w:r>
          </w:p>
          <w:p w:rsidR="008F1260" w:rsidRPr="008F5BE5" w:rsidRDefault="008F1260" w:rsidP="008F5BE5">
            <w:pPr>
              <w:numPr>
                <w:ilvl w:val="0"/>
                <w:numId w:val="9"/>
              </w:numPr>
              <w:tabs>
                <w:tab w:val="clear" w:pos="720"/>
                <w:tab w:val="left" w:pos="387"/>
              </w:tabs>
              <w:ind w:left="387" w:hanging="2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8F5BE5">
              <w:rPr>
                <w:rFonts w:ascii="Trebuchet MS" w:hAnsi="Trebuchet MS" w:cs="Trebuchet MS"/>
                <w:sz w:val="18"/>
                <w:szCs w:val="18"/>
              </w:rPr>
              <w:t xml:space="preserve">Difusión de resultados de la Revisión de la </w:t>
            </w:r>
            <w:r w:rsidRPr="008F5BE5">
              <w:rPr>
                <w:rFonts w:ascii="Trebuchet MS" w:hAnsi="Trebuchet MS" w:cs="Trebuchet MS"/>
                <w:sz w:val="18"/>
                <w:szCs w:val="18"/>
              </w:rPr>
              <w:lastRenderedPageBreak/>
              <w:t>Dirección.</w:t>
            </w:r>
          </w:p>
          <w:p w:rsidR="008F1260" w:rsidRDefault="008F1260" w:rsidP="003F6C82">
            <w:pPr>
              <w:numPr>
                <w:ilvl w:val="0"/>
                <w:numId w:val="9"/>
              </w:numPr>
              <w:ind w:right="57"/>
              <w:rPr>
                <w:rFonts w:ascii="Trebuchet MS" w:hAnsi="Trebuchet MS" w:cs="Trebuchet MS"/>
                <w:sz w:val="18"/>
                <w:szCs w:val="18"/>
              </w:rPr>
            </w:pPr>
            <w:r w:rsidRPr="008F5BE5">
              <w:rPr>
                <w:rFonts w:ascii="Trebuchet MS" w:hAnsi="Trebuchet MS" w:cs="Trebuchet MS"/>
                <w:sz w:val="18"/>
                <w:szCs w:val="18"/>
              </w:rPr>
              <w:t>Importancia de cumplir con los requerimientos del cliente.</w:t>
            </w:r>
          </w:p>
        </w:tc>
        <w:tc>
          <w:tcPr>
            <w:tcW w:w="1795" w:type="dxa"/>
            <w:vAlign w:val="center"/>
          </w:tcPr>
          <w:p w:rsidR="008F1260" w:rsidRPr="00B03247" w:rsidRDefault="00871B93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------</w:t>
            </w:r>
          </w:p>
        </w:tc>
      </w:tr>
      <w:tr w:rsidR="008F1260" w:rsidRPr="00626FA6">
        <w:trPr>
          <w:trHeight w:val="362"/>
          <w:jc w:val="center"/>
        </w:trPr>
        <w:tc>
          <w:tcPr>
            <w:tcW w:w="10631" w:type="dxa"/>
            <w:gridSpan w:val="4"/>
            <w:vAlign w:val="center"/>
          </w:tcPr>
          <w:p w:rsidR="008F1260" w:rsidRPr="00B03247" w:rsidRDefault="008F1260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Fin de procedimiento</w:t>
            </w:r>
          </w:p>
        </w:tc>
      </w:tr>
    </w:tbl>
    <w:p w:rsidR="00802E56" w:rsidRDefault="00802E56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1260" w:rsidRPr="00626FA6" w:rsidRDefault="008F1260" w:rsidP="00297712">
      <w:pPr>
        <w:numPr>
          <w:ilvl w:val="0"/>
          <w:numId w:val="1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PRODUCTOS</w:t>
      </w:r>
      <w:r w:rsidR="00167027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8F1260" w:rsidRPr="00626FA6" w:rsidRDefault="008F1260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8F1260" w:rsidRPr="00626FA6">
        <w:tc>
          <w:tcPr>
            <w:tcW w:w="10598" w:type="dxa"/>
            <w:shd w:val="clear" w:color="auto" w:fill="BFBFBF"/>
          </w:tcPr>
          <w:p w:rsidR="008F1260" w:rsidRPr="00626FA6" w:rsidRDefault="008F1260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AA08B6" w:rsidRPr="00626FA6">
        <w:tc>
          <w:tcPr>
            <w:tcW w:w="10598" w:type="dxa"/>
          </w:tcPr>
          <w:p w:rsidR="00AA08B6" w:rsidRPr="00214353" w:rsidRDefault="00AA08B6" w:rsidP="00387F23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Revisión de la Dirección del Sistema de Gestión de Calidad.</w:t>
            </w:r>
          </w:p>
        </w:tc>
      </w:tr>
      <w:tr w:rsidR="00214353" w:rsidRPr="00626FA6">
        <w:tc>
          <w:tcPr>
            <w:tcW w:w="10598" w:type="dxa"/>
          </w:tcPr>
          <w:p w:rsidR="00214353" w:rsidRDefault="00AA08B6" w:rsidP="00387F23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14353">
              <w:rPr>
                <w:rFonts w:ascii="Trebuchet MS" w:hAnsi="Trebuchet MS" w:cs="Trebuchet MS"/>
                <w:sz w:val="18"/>
                <w:szCs w:val="18"/>
                <w:lang w:val="es-MX"/>
              </w:rPr>
              <w:t>Seguimiento del cumplimiento de objetivos de calidad</w:t>
            </w:r>
            <w:r w:rsidR="0013288A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8F1260" w:rsidRPr="00626FA6">
        <w:tc>
          <w:tcPr>
            <w:tcW w:w="10598" w:type="dxa"/>
          </w:tcPr>
          <w:p w:rsidR="008F1260" w:rsidRPr="00626FA6" w:rsidRDefault="008F1260" w:rsidP="00387F23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Información para generar acciones correctivas, preventivas y de mejora del SGC.</w:t>
            </w:r>
          </w:p>
        </w:tc>
      </w:tr>
    </w:tbl>
    <w:p w:rsidR="008F1260" w:rsidRDefault="008F1260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8F1260" w:rsidRPr="00626FA6" w:rsidRDefault="008F1260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8F1260" w:rsidRPr="00626FA6" w:rsidRDefault="008F1260" w:rsidP="00297712">
      <w:pPr>
        <w:numPr>
          <w:ilvl w:val="0"/>
          <w:numId w:val="1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CONTROL DE CAMBIOS.</w:t>
      </w:r>
    </w:p>
    <w:p w:rsidR="008F1260" w:rsidRPr="00626FA6" w:rsidRDefault="008F1260" w:rsidP="005B4E5D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2"/>
        <w:gridCol w:w="1458"/>
        <w:gridCol w:w="4921"/>
      </w:tblGrid>
      <w:tr w:rsidR="008F1260" w:rsidRPr="00626FA6">
        <w:trPr>
          <w:trHeight w:val="367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8F1260" w:rsidRPr="00626FA6" w:rsidRDefault="008F1260" w:rsidP="00F00551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8F1260" w:rsidRPr="00626FA6" w:rsidRDefault="008F1260" w:rsidP="00F00551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8F1260" w:rsidRPr="00626FA6" w:rsidRDefault="008F1260" w:rsidP="00F00551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8F1260" w:rsidRPr="00626FA6" w:rsidRDefault="008F1260" w:rsidP="00F00551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1" w:type="dxa"/>
            <w:shd w:val="clear" w:color="auto" w:fill="BFBFBF"/>
            <w:vAlign w:val="center"/>
          </w:tcPr>
          <w:p w:rsidR="008F1260" w:rsidRPr="00626FA6" w:rsidRDefault="008F1260" w:rsidP="00F00551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8F1260" w:rsidRPr="00626FA6">
        <w:trPr>
          <w:trHeight w:val="170"/>
          <w:jc w:val="center"/>
        </w:trPr>
        <w:tc>
          <w:tcPr>
            <w:tcW w:w="1391" w:type="dxa"/>
          </w:tcPr>
          <w:p w:rsidR="008F1260" w:rsidRPr="00244BC0" w:rsidRDefault="008F1260" w:rsidP="00F0055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44BC0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</w:tcPr>
          <w:p w:rsidR="008F1260" w:rsidRPr="00244BC0" w:rsidRDefault="008F1260" w:rsidP="00F0055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44BC0">
              <w:rPr>
                <w:rFonts w:ascii="Trebuchet MS" w:hAnsi="Trebuchet MS" w:cs="Trebuchet MS"/>
                <w:sz w:val="18"/>
                <w:szCs w:val="18"/>
                <w:lang w:val="es-MX"/>
              </w:rPr>
              <w:t>02/05/</w:t>
            </w:r>
            <w:r w:rsidR="007B7D98">
              <w:rPr>
                <w:rFonts w:ascii="Trebuchet MS" w:hAnsi="Trebuchet MS" w:cs="Trebuchet MS"/>
                <w:sz w:val="18"/>
                <w:szCs w:val="18"/>
                <w:lang w:val="es-MX"/>
              </w:rPr>
              <w:t>20</w:t>
            </w:r>
            <w:r w:rsidRPr="00244BC0">
              <w:rPr>
                <w:rFonts w:ascii="Trebuchet MS" w:hAnsi="Trebuchet MS" w:cs="Trebuchet MS"/>
                <w:sz w:val="18"/>
                <w:szCs w:val="18"/>
                <w:lang w:val="es-MX"/>
              </w:rPr>
              <w:t>12</w:t>
            </w:r>
          </w:p>
        </w:tc>
        <w:tc>
          <w:tcPr>
            <w:tcW w:w="1602" w:type="dxa"/>
          </w:tcPr>
          <w:p w:rsidR="008F1260" w:rsidRPr="00244BC0" w:rsidRDefault="008F1260" w:rsidP="00244BC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44BC0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</w:tcPr>
          <w:p w:rsidR="008F1260" w:rsidRPr="00244BC0" w:rsidRDefault="008F1260" w:rsidP="00F0055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44BC0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</w:tcPr>
          <w:p w:rsidR="008F1260" w:rsidRPr="00244BC0" w:rsidRDefault="008F1260" w:rsidP="00F00551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44BC0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244BC0" w:rsidTr="0091437B">
        <w:trPr>
          <w:trHeight w:val="170"/>
          <w:jc w:val="center"/>
        </w:trPr>
        <w:tc>
          <w:tcPr>
            <w:tcW w:w="1391" w:type="dxa"/>
            <w:vAlign w:val="center"/>
          </w:tcPr>
          <w:p w:rsidR="00244BC0" w:rsidRPr="00244BC0" w:rsidRDefault="00244BC0" w:rsidP="0091437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vAlign w:val="center"/>
          </w:tcPr>
          <w:p w:rsidR="00244BC0" w:rsidRPr="00244BC0" w:rsidRDefault="007B7D98" w:rsidP="0091437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2" w:type="dxa"/>
            <w:vAlign w:val="center"/>
          </w:tcPr>
          <w:p w:rsidR="00244BC0" w:rsidRPr="00244BC0" w:rsidRDefault="00244BC0" w:rsidP="0091437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44BC0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vAlign w:val="center"/>
          </w:tcPr>
          <w:p w:rsidR="00244BC0" w:rsidRPr="00244BC0" w:rsidRDefault="00244BC0" w:rsidP="0091437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44BC0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</w:tcPr>
          <w:p w:rsidR="00244BC0" w:rsidRPr="00244BC0" w:rsidRDefault="00244BC0" w:rsidP="0091437B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44BC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</w:t>
            </w:r>
            <w:r w:rsidRPr="00244BC0">
              <w:rPr>
                <w:rFonts w:ascii="Trebuchet MS" w:hAnsi="Trebuchet MS" w:cs="Trebuchet MS"/>
                <w:i/>
                <w:sz w:val="18"/>
                <w:szCs w:val="18"/>
                <w:lang w:val="es-MX"/>
              </w:rPr>
              <w:t>9. Indicadores</w:t>
            </w:r>
            <w:r w:rsidRPr="00244BC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la estructura del contenido de este procedimiento.</w:t>
            </w:r>
          </w:p>
        </w:tc>
      </w:tr>
      <w:tr w:rsidR="004F2D74" w:rsidTr="0091437B">
        <w:trPr>
          <w:trHeight w:val="170"/>
          <w:jc w:val="center"/>
        </w:trPr>
        <w:tc>
          <w:tcPr>
            <w:tcW w:w="1391" w:type="dxa"/>
            <w:vAlign w:val="center"/>
          </w:tcPr>
          <w:p w:rsidR="004F2D74" w:rsidRPr="00DA7182" w:rsidRDefault="004F2D74" w:rsidP="004F2D74">
            <w:pPr>
              <w:jc w:val="center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</w:pPr>
            <w:r w:rsidRPr="00DA7182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vAlign w:val="center"/>
          </w:tcPr>
          <w:p w:rsidR="004F2D74" w:rsidRPr="00DA7182" w:rsidRDefault="004F2D74" w:rsidP="004F2D74">
            <w:pPr>
              <w:jc w:val="center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</w:pPr>
            <w:r w:rsidRPr="00DA7182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602" w:type="dxa"/>
            <w:vAlign w:val="center"/>
          </w:tcPr>
          <w:p w:rsidR="004F2D74" w:rsidRPr="00DA7182" w:rsidRDefault="004F2D74" w:rsidP="004F2D74">
            <w:pPr>
              <w:jc w:val="center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</w:pPr>
            <w:r w:rsidRPr="00DA7182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vAlign w:val="center"/>
          </w:tcPr>
          <w:p w:rsidR="004F2D74" w:rsidRPr="00DA7182" w:rsidRDefault="004F2D74" w:rsidP="004F2D74">
            <w:pPr>
              <w:jc w:val="center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</w:pPr>
            <w:r w:rsidRPr="00DA7182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</w:tcPr>
          <w:p w:rsidR="004F2D74" w:rsidRPr="00DA7182" w:rsidRDefault="004F2D74" w:rsidP="004F2D74">
            <w:pPr>
              <w:jc w:val="both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</w:pPr>
            <w:r w:rsidRPr="00DA7182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Se sustituye a la C. Yadira del Carmen López Aguilar de supervisora de procedimientos por la Lic. Sinaí Burgueño Bernal.</w:t>
            </w:r>
          </w:p>
          <w:p w:rsidR="004F2D74" w:rsidRPr="00DA7182" w:rsidRDefault="004F2D74" w:rsidP="004F2D74">
            <w:pPr>
              <w:jc w:val="both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</w:pPr>
            <w:r w:rsidRPr="00DA7182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  <w:t>Se elimina cuadro de servicio no conforme</w:t>
            </w:r>
            <w:r w:rsidR="0024014B" w:rsidRPr="00DA7182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  <w:t xml:space="preserve"> y anexos.</w:t>
            </w:r>
          </w:p>
        </w:tc>
      </w:tr>
      <w:tr w:rsidR="00CE37E7" w:rsidTr="00CE37E7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7" w:rsidRPr="00CE37E7" w:rsidRDefault="00656B50" w:rsidP="009A68E0">
            <w:pPr>
              <w:jc w:val="center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7" w:rsidRPr="00CE37E7" w:rsidRDefault="00CE37E7" w:rsidP="009A68E0">
            <w:pPr>
              <w:jc w:val="center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</w:pPr>
            <w:r w:rsidRPr="00CE37E7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7" w:rsidRPr="00CE37E7" w:rsidRDefault="00CE37E7" w:rsidP="009A68E0">
            <w:pPr>
              <w:jc w:val="center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</w:pPr>
            <w:r w:rsidRPr="00CE37E7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7" w:rsidRPr="00CE37E7" w:rsidRDefault="00CE37E7" w:rsidP="009A68E0">
            <w:pPr>
              <w:jc w:val="center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</w:pPr>
            <w:r w:rsidRPr="00CE37E7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7" w:rsidRPr="00CE37E7" w:rsidRDefault="00CE37E7" w:rsidP="00CE37E7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</w:pPr>
            <w:r w:rsidRPr="00CE37E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-En sustitución del Lic. Rodolfo Pérez Inzunza firma el procedimiento el Lic. Adolfo Duarte Calderón como Director General de Servicios Administrativos.</w:t>
            </w:r>
          </w:p>
        </w:tc>
      </w:tr>
      <w:tr w:rsidR="00CE37E7" w:rsidTr="00CE37E7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7" w:rsidRPr="00CE37E7" w:rsidRDefault="00656B50" w:rsidP="009A68E0">
            <w:pPr>
              <w:jc w:val="center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7" w:rsidRPr="00CE37E7" w:rsidRDefault="00CE37E7" w:rsidP="009A68E0">
            <w:pPr>
              <w:jc w:val="center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</w:pPr>
            <w:r w:rsidRPr="00CE37E7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7" w:rsidRPr="00CE37E7" w:rsidRDefault="00CE37E7" w:rsidP="009A68E0">
            <w:pPr>
              <w:jc w:val="center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</w:pPr>
            <w:r w:rsidRPr="00CE37E7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7" w:rsidRPr="00CE37E7" w:rsidRDefault="00CE37E7" w:rsidP="009A68E0">
            <w:pPr>
              <w:jc w:val="center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</w:pPr>
            <w:r w:rsidRPr="00CE37E7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7" w:rsidRPr="00CE37E7" w:rsidRDefault="00CE37E7" w:rsidP="00CE37E7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</w:pPr>
            <w:r w:rsidRPr="00CE37E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-En sustitución del Lic. Adolfo Duarte Calderón firma el Procedimiento el Ing. Felipe Álvarez Ortega como Director General de Servicios Administrativos.</w:t>
            </w:r>
          </w:p>
        </w:tc>
      </w:tr>
    </w:tbl>
    <w:p w:rsidR="008F1260" w:rsidRDefault="008F1260" w:rsidP="005B4E5D">
      <w:pPr>
        <w:jc w:val="center"/>
        <w:rPr>
          <w:rFonts w:ascii="Trebuchet MS" w:hAnsi="Trebuchet MS" w:cs="Trebuchet MS"/>
          <w:sz w:val="20"/>
          <w:szCs w:val="20"/>
          <w:lang w:val="es-MX"/>
        </w:rPr>
      </w:pPr>
      <w:r w:rsidRPr="00582731">
        <w:rPr>
          <w:rFonts w:ascii="Trebuchet MS" w:hAnsi="Trebuchet MS" w:cs="Trebuchet MS"/>
          <w:sz w:val="16"/>
          <w:szCs w:val="16"/>
          <w:lang w:val="es-MX"/>
        </w:rPr>
        <w:t>*RD = Representante de la Dirección, SP = Supervisor de Procedimiento y AD = Alta Dirección</w:t>
      </w:r>
    </w:p>
    <w:p w:rsidR="008F1260" w:rsidRDefault="008F1260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8F1260" w:rsidRPr="00626FA6" w:rsidRDefault="008F1260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8F1260" w:rsidRDefault="008F1260" w:rsidP="007F0937">
      <w:pPr>
        <w:rPr>
          <w:rFonts w:ascii="Trebuchet MS" w:hAnsi="Trebuchet MS" w:cs="Trebuchet MS"/>
        </w:rPr>
      </w:pPr>
    </w:p>
    <w:p w:rsidR="008F1260" w:rsidRDefault="008F1260" w:rsidP="007F0937">
      <w:pPr>
        <w:rPr>
          <w:rFonts w:ascii="Trebuchet MS" w:hAnsi="Trebuchet MS" w:cs="Trebuchet MS"/>
        </w:rPr>
      </w:pPr>
    </w:p>
    <w:p w:rsidR="008F1260" w:rsidRPr="00626FA6" w:rsidRDefault="008F1260" w:rsidP="007F0937">
      <w:pPr>
        <w:rPr>
          <w:rFonts w:ascii="Trebuchet MS" w:hAnsi="Trebuchet MS" w:cs="Trebuchet MS"/>
        </w:rPr>
      </w:pPr>
    </w:p>
    <w:sectPr w:rsidR="008F1260" w:rsidRPr="00626FA6" w:rsidSect="00C67AF0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7E" w:rsidRPr="00AC75C8" w:rsidRDefault="00F16B7E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F16B7E" w:rsidRPr="00AC75C8" w:rsidRDefault="00F16B7E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1B" w:rsidRPr="00C67AF0" w:rsidRDefault="003C521B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3C521B">
      <w:trPr>
        <w:trHeight w:val="431"/>
        <w:jc w:val="center"/>
      </w:trPr>
      <w:tc>
        <w:tcPr>
          <w:tcW w:w="5671" w:type="dxa"/>
          <w:vAlign w:val="center"/>
        </w:tcPr>
        <w:p w:rsidR="003C521B" w:rsidRPr="00BD20FB" w:rsidRDefault="003C521B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3C521B" w:rsidRPr="00717027" w:rsidRDefault="003C521B" w:rsidP="00BD20FB">
          <w:pPr>
            <w:jc w:val="center"/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</w:pPr>
          <w:r w:rsidRPr="00717027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t xml:space="preserve">Página </w:t>
          </w:r>
          <w:r w:rsidR="00435E7A" w:rsidRPr="00717027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begin"/>
          </w:r>
          <w:r w:rsidRPr="00717027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instrText xml:space="preserve"> PAGE </w:instrText>
          </w:r>
          <w:r w:rsidR="00435E7A" w:rsidRPr="00717027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separate"/>
          </w:r>
          <w:r w:rsidR="004A3EBB">
            <w:rPr>
              <w:rFonts w:ascii="Candara" w:hAnsi="Candara" w:cs="Candara"/>
              <w:b/>
              <w:i/>
              <w:iCs/>
              <w:noProof/>
              <w:color w:val="000000" w:themeColor="text1"/>
              <w:sz w:val="20"/>
              <w:szCs w:val="20"/>
            </w:rPr>
            <w:t>1</w:t>
          </w:r>
          <w:r w:rsidR="00435E7A" w:rsidRPr="00717027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end"/>
          </w:r>
          <w:r w:rsidRPr="00717027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t xml:space="preserve"> de </w:t>
          </w:r>
          <w:r w:rsidR="00435E7A" w:rsidRPr="00717027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begin"/>
          </w:r>
          <w:r w:rsidRPr="00717027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instrText xml:space="preserve"> NUMPAGES  </w:instrText>
          </w:r>
          <w:r w:rsidR="00435E7A" w:rsidRPr="00717027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separate"/>
          </w:r>
          <w:r w:rsidR="004A3EBB">
            <w:rPr>
              <w:rFonts w:ascii="Candara" w:hAnsi="Candara" w:cs="Candara"/>
              <w:b/>
              <w:i/>
              <w:iCs/>
              <w:noProof/>
              <w:color w:val="000000" w:themeColor="text1"/>
              <w:sz w:val="20"/>
              <w:szCs w:val="20"/>
            </w:rPr>
            <w:t>6</w:t>
          </w:r>
          <w:r w:rsidR="00435E7A" w:rsidRPr="00717027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end"/>
          </w:r>
        </w:p>
      </w:tc>
    </w:tr>
  </w:tbl>
  <w:p w:rsidR="003C521B" w:rsidRPr="006A3416" w:rsidRDefault="003C521B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7E" w:rsidRPr="00AC75C8" w:rsidRDefault="00F16B7E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F16B7E" w:rsidRPr="00AC75C8" w:rsidRDefault="00F16B7E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1B" w:rsidRDefault="00F16B7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34579" o:spid="_x0000_s2053" type="#_x0000_t136" style="position:absolute;margin-left:0;margin-top:0;width:700.45pt;height:60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1B" w:rsidRDefault="00F16B7E" w:rsidP="00E378DE">
    <w:pPr>
      <w:pStyle w:val="Encabezado"/>
      <w:rPr>
        <w:lang w:val="es-MX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34580" o:spid="_x0000_s2054" type="#_x0000_t136" style="position:absolute;margin-left:0;margin-top:0;width:700.45pt;height:60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B3617D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B3617D" w:rsidRDefault="00A9020B" w:rsidP="00B803E8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 wp14:anchorId="74998B85" wp14:editId="418A6A5F">
                <wp:extent cx="1188720" cy="8229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B3617D" w:rsidRPr="00FC0C53" w:rsidRDefault="00B3617D" w:rsidP="00F00551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B3617D" w:rsidRPr="002657DD" w:rsidRDefault="00B3617D" w:rsidP="00F00551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Revisión de la Dirección</w:t>
          </w:r>
        </w:p>
      </w:tc>
      <w:tc>
        <w:tcPr>
          <w:tcW w:w="2268" w:type="dxa"/>
          <w:vMerge w:val="restart"/>
          <w:vAlign w:val="center"/>
        </w:tcPr>
        <w:p w:rsidR="00B3617D" w:rsidRPr="00FC0C53" w:rsidRDefault="00A9020B" w:rsidP="00F00551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D65719">
            <w:rPr>
              <w:rFonts w:ascii="Trebuchet MS" w:hAnsi="Trebuchet MS" w:cs="Trebuchet MS"/>
              <w:b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0E30E26F" wp14:editId="046B86A8">
                <wp:extent cx="847725" cy="8572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617D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B3617D" w:rsidRDefault="00B3617D" w:rsidP="00F00551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B3617D" w:rsidRPr="00FC0C53" w:rsidRDefault="00B3617D" w:rsidP="00F00551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B3617D" w:rsidRPr="00B60FB9" w:rsidRDefault="00B3617D" w:rsidP="002A6DD0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PDGSA-01</w:t>
          </w:r>
        </w:p>
      </w:tc>
      <w:tc>
        <w:tcPr>
          <w:tcW w:w="2268" w:type="dxa"/>
          <w:gridSpan w:val="2"/>
          <w:shd w:val="clear" w:color="auto" w:fill="EAEAEA"/>
        </w:tcPr>
        <w:p w:rsidR="00B3617D" w:rsidRPr="00FC0C53" w:rsidRDefault="00B3617D" w:rsidP="00F00551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B3617D" w:rsidRPr="00A06A96" w:rsidRDefault="00656B50" w:rsidP="00656B50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  <w:lang w:val="es-MX"/>
            </w:rPr>
            <w:t>12</w:t>
          </w:r>
          <w:r w:rsidR="00B3617D" w:rsidRPr="00A06A96">
            <w:rPr>
              <w:rFonts w:ascii="Trebuchet MS" w:hAnsi="Trebuchet MS" w:cs="Trebuchet MS"/>
              <w:sz w:val="18"/>
              <w:szCs w:val="18"/>
              <w:lang w:val="es-MX"/>
            </w:rPr>
            <w:t>/0</w:t>
          </w:r>
          <w:r>
            <w:rPr>
              <w:rFonts w:ascii="Trebuchet MS" w:hAnsi="Trebuchet MS" w:cs="Trebuchet MS"/>
              <w:sz w:val="18"/>
              <w:szCs w:val="18"/>
              <w:lang w:val="es-MX"/>
            </w:rPr>
            <w:t>1</w:t>
          </w:r>
          <w:r w:rsidR="00B3617D" w:rsidRPr="00A06A96">
            <w:rPr>
              <w:rFonts w:ascii="Trebuchet MS" w:hAnsi="Trebuchet MS" w:cs="Trebuchet MS"/>
              <w:sz w:val="18"/>
              <w:szCs w:val="18"/>
              <w:lang w:val="es-MX"/>
            </w:rPr>
            <w:t>/201</w:t>
          </w:r>
          <w:r>
            <w:rPr>
              <w:rFonts w:ascii="Trebuchet MS" w:hAnsi="Trebuchet MS" w:cs="Trebuchet MS"/>
              <w:sz w:val="18"/>
              <w:szCs w:val="18"/>
              <w:lang w:val="es-MX"/>
            </w:rPr>
            <w:t>7</w:t>
          </w:r>
        </w:p>
      </w:tc>
      <w:tc>
        <w:tcPr>
          <w:tcW w:w="2268" w:type="dxa"/>
          <w:shd w:val="clear" w:color="auto" w:fill="EAEAEA"/>
        </w:tcPr>
        <w:p w:rsidR="00B3617D" w:rsidRPr="00FC0C53" w:rsidRDefault="00B3617D" w:rsidP="00F00551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B3617D" w:rsidRPr="00B60FB9" w:rsidRDefault="00656B50" w:rsidP="00EF3589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04</w:t>
          </w:r>
        </w:p>
      </w:tc>
      <w:tc>
        <w:tcPr>
          <w:tcW w:w="2268" w:type="dxa"/>
          <w:vMerge/>
        </w:tcPr>
        <w:p w:rsidR="00B3617D" w:rsidRPr="00FC0C53" w:rsidRDefault="00B3617D" w:rsidP="00F00551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B3617D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B3617D" w:rsidRPr="00136164" w:rsidRDefault="00B3617D" w:rsidP="00F00551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B3617D" w:rsidRPr="00FC0C53" w:rsidRDefault="00B3617D" w:rsidP="00F00551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B3617D" w:rsidRPr="00FC0C53" w:rsidRDefault="00B3617D" w:rsidP="00F00551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General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B3617D" w:rsidRPr="00FC0C53" w:rsidRDefault="00B3617D" w:rsidP="00F00551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Macroproceso:</w:t>
          </w:r>
        </w:p>
        <w:p w:rsidR="00B3617D" w:rsidRPr="00B60FB9" w:rsidRDefault="00B3617D" w:rsidP="00F00551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SEPyC</w:t>
          </w:r>
        </w:p>
      </w:tc>
      <w:tc>
        <w:tcPr>
          <w:tcW w:w="2268" w:type="dxa"/>
          <w:vMerge/>
        </w:tcPr>
        <w:p w:rsidR="00B3617D" w:rsidRPr="00FC0C53" w:rsidRDefault="00B3617D" w:rsidP="00F00551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B3617D" w:rsidRPr="00410913">
      <w:trPr>
        <w:trHeight w:val="512"/>
        <w:jc w:val="center"/>
      </w:trPr>
      <w:tc>
        <w:tcPr>
          <w:tcW w:w="2268" w:type="dxa"/>
          <w:vMerge/>
        </w:tcPr>
        <w:p w:rsidR="00B3617D" w:rsidRPr="00136164" w:rsidRDefault="00B3617D" w:rsidP="00F00551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B3617D" w:rsidRPr="00FC0C53" w:rsidRDefault="00B3617D" w:rsidP="00F00551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B3617D" w:rsidRPr="00B60FB9" w:rsidRDefault="00B3617D" w:rsidP="00F00551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B3617D" w:rsidRPr="00FC0C53" w:rsidRDefault="00B3617D" w:rsidP="00F00551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B3617D" w:rsidRPr="00B60FB9" w:rsidRDefault="00B3617D" w:rsidP="00F00551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Dirección General</w:t>
          </w:r>
        </w:p>
      </w:tc>
      <w:tc>
        <w:tcPr>
          <w:tcW w:w="2268" w:type="dxa"/>
          <w:vMerge/>
        </w:tcPr>
        <w:p w:rsidR="00B3617D" w:rsidRPr="00FC0C53" w:rsidRDefault="00B3617D" w:rsidP="00F00551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3C521B" w:rsidRPr="00E378DE" w:rsidRDefault="003C521B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1B" w:rsidRDefault="00F16B7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34578" o:spid="_x0000_s2052" type="#_x0000_t136" style="position:absolute;margin-left:0;margin-top:0;width:700.45pt;height:60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7C71083"/>
    <w:multiLevelType w:val="hybridMultilevel"/>
    <w:tmpl w:val="4ECC5B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AE8C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F26630A"/>
    <w:multiLevelType w:val="hybridMultilevel"/>
    <w:tmpl w:val="80909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91C714B"/>
    <w:multiLevelType w:val="hybridMultilevel"/>
    <w:tmpl w:val="0F5A33EE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D0D7B"/>
    <w:multiLevelType w:val="hybridMultilevel"/>
    <w:tmpl w:val="F3EE89C4"/>
    <w:lvl w:ilvl="0" w:tplc="40FEB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CAE8C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3A226B4"/>
    <w:multiLevelType w:val="hybridMultilevel"/>
    <w:tmpl w:val="C9EA93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932A2"/>
    <w:multiLevelType w:val="hybridMultilevel"/>
    <w:tmpl w:val="F00219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0596A"/>
    <w:multiLevelType w:val="hybridMultilevel"/>
    <w:tmpl w:val="FA425F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1562EB"/>
    <w:multiLevelType w:val="hybridMultilevel"/>
    <w:tmpl w:val="966C5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06B73"/>
    <w:multiLevelType w:val="multilevel"/>
    <w:tmpl w:val="D9F2A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491A"/>
    <w:rsid w:val="0000042B"/>
    <w:rsid w:val="000053D2"/>
    <w:rsid w:val="00020F86"/>
    <w:rsid w:val="00042613"/>
    <w:rsid w:val="0004503A"/>
    <w:rsid w:val="00045795"/>
    <w:rsid w:val="000460E3"/>
    <w:rsid w:val="00047C8E"/>
    <w:rsid w:val="00067FB5"/>
    <w:rsid w:val="00070F4E"/>
    <w:rsid w:val="000752D8"/>
    <w:rsid w:val="000761BD"/>
    <w:rsid w:val="00084E43"/>
    <w:rsid w:val="00092F70"/>
    <w:rsid w:val="00096A4B"/>
    <w:rsid w:val="000A1905"/>
    <w:rsid w:val="000C21E9"/>
    <w:rsid w:val="000C6228"/>
    <w:rsid w:val="000D3F4D"/>
    <w:rsid w:val="000D50ED"/>
    <w:rsid w:val="000E2F99"/>
    <w:rsid w:val="000E5D30"/>
    <w:rsid w:val="000E7CB9"/>
    <w:rsid w:val="000F66E4"/>
    <w:rsid w:val="000F75B4"/>
    <w:rsid w:val="001059E5"/>
    <w:rsid w:val="001129E1"/>
    <w:rsid w:val="00113E42"/>
    <w:rsid w:val="001157C8"/>
    <w:rsid w:val="00115DE5"/>
    <w:rsid w:val="001220D4"/>
    <w:rsid w:val="0012476C"/>
    <w:rsid w:val="001272A9"/>
    <w:rsid w:val="00132249"/>
    <w:rsid w:val="0013288A"/>
    <w:rsid w:val="00133892"/>
    <w:rsid w:val="00136164"/>
    <w:rsid w:val="001430D2"/>
    <w:rsid w:val="0014365E"/>
    <w:rsid w:val="00143E44"/>
    <w:rsid w:val="00144F45"/>
    <w:rsid w:val="00145FC5"/>
    <w:rsid w:val="00147A83"/>
    <w:rsid w:val="001511AA"/>
    <w:rsid w:val="00153CC4"/>
    <w:rsid w:val="00164915"/>
    <w:rsid w:val="00164B0C"/>
    <w:rsid w:val="00167027"/>
    <w:rsid w:val="001705D2"/>
    <w:rsid w:val="00173C20"/>
    <w:rsid w:val="00175207"/>
    <w:rsid w:val="00180197"/>
    <w:rsid w:val="001869B1"/>
    <w:rsid w:val="00193C15"/>
    <w:rsid w:val="001A6D5C"/>
    <w:rsid w:val="001A7EC1"/>
    <w:rsid w:val="001B0314"/>
    <w:rsid w:val="001B429E"/>
    <w:rsid w:val="001B569B"/>
    <w:rsid w:val="001B5D78"/>
    <w:rsid w:val="001C7E46"/>
    <w:rsid w:val="001D0CB6"/>
    <w:rsid w:val="001D350E"/>
    <w:rsid w:val="001D460C"/>
    <w:rsid w:val="001D58E9"/>
    <w:rsid w:val="001E0C51"/>
    <w:rsid w:val="001E31E6"/>
    <w:rsid w:val="001E3A66"/>
    <w:rsid w:val="001E6257"/>
    <w:rsid w:val="001F0042"/>
    <w:rsid w:val="001F14AB"/>
    <w:rsid w:val="001F1F74"/>
    <w:rsid w:val="0021424B"/>
    <w:rsid w:val="00214353"/>
    <w:rsid w:val="0021580B"/>
    <w:rsid w:val="0022143C"/>
    <w:rsid w:val="00223B0A"/>
    <w:rsid w:val="002265C5"/>
    <w:rsid w:val="002362F6"/>
    <w:rsid w:val="0024014B"/>
    <w:rsid w:val="002418CD"/>
    <w:rsid w:val="00244BC0"/>
    <w:rsid w:val="00247E62"/>
    <w:rsid w:val="00252499"/>
    <w:rsid w:val="0025325A"/>
    <w:rsid w:val="00255F48"/>
    <w:rsid w:val="00260334"/>
    <w:rsid w:val="002657DD"/>
    <w:rsid w:val="002660CE"/>
    <w:rsid w:val="0027091B"/>
    <w:rsid w:val="00271512"/>
    <w:rsid w:val="00277DF1"/>
    <w:rsid w:val="00283166"/>
    <w:rsid w:val="002845E1"/>
    <w:rsid w:val="00284846"/>
    <w:rsid w:val="00292833"/>
    <w:rsid w:val="00297712"/>
    <w:rsid w:val="002A45F7"/>
    <w:rsid w:val="002A6DD0"/>
    <w:rsid w:val="002B0CB5"/>
    <w:rsid w:val="002B1170"/>
    <w:rsid w:val="002B1319"/>
    <w:rsid w:val="002B157A"/>
    <w:rsid w:val="002B1B7B"/>
    <w:rsid w:val="002B3FF9"/>
    <w:rsid w:val="002B5167"/>
    <w:rsid w:val="002B647F"/>
    <w:rsid w:val="002C2253"/>
    <w:rsid w:val="002C2FCA"/>
    <w:rsid w:val="002D2C5C"/>
    <w:rsid w:val="002D62CB"/>
    <w:rsid w:val="002E07EE"/>
    <w:rsid w:val="002E4E2B"/>
    <w:rsid w:val="002E6086"/>
    <w:rsid w:val="002F2A6D"/>
    <w:rsid w:val="002F3359"/>
    <w:rsid w:val="002F4165"/>
    <w:rsid w:val="00313AAB"/>
    <w:rsid w:val="00315220"/>
    <w:rsid w:val="003156FE"/>
    <w:rsid w:val="003166FA"/>
    <w:rsid w:val="00324548"/>
    <w:rsid w:val="0032556E"/>
    <w:rsid w:val="0033026E"/>
    <w:rsid w:val="0033368D"/>
    <w:rsid w:val="003471D9"/>
    <w:rsid w:val="0035516A"/>
    <w:rsid w:val="00355B73"/>
    <w:rsid w:val="00355E69"/>
    <w:rsid w:val="003603B0"/>
    <w:rsid w:val="003611FB"/>
    <w:rsid w:val="003638FD"/>
    <w:rsid w:val="00363EDC"/>
    <w:rsid w:val="00364B27"/>
    <w:rsid w:val="00377107"/>
    <w:rsid w:val="00377C3F"/>
    <w:rsid w:val="0038143F"/>
    <w:rsid w:val="00381ADE"/>
    <w:rsid w:val="0038235F"/>
    <w:rsid w:val="00385E70"/>
    <w:rsid w:val="00387F23"/>
    <w:rsid w:val="003910A6"/>
    <w:rsid w:val="00396B17"/>
    <w:rsid w:val="003A4A48"/>
    <w:rsid w:val="003B57E2"/>
    <w:rsid w:val="003C0E98"/>
    <w:rsid w:val="003C521B"/>
    <w:rsid w:val="003D412E"/>
    <w:rsid w:val="003E2AE8"/>
    <w:rsid w:val="003E7891"/>
    <w:rsid w:val="003F6C82"/>
    <w:rsid w:val="003F7398"/>
    <w:rsid w:val="00401CC0"/>
    <w:rsid w:val="00402243"/>
    <w:rsid w:val="004069A0"/>
    <w:rsid w:val="00410913"/>
    <w:rsid w:val="0041589D"/>
    <w:rsid w:val="00417C85"/>
    <w:rsid w:val="00421693"/>
    <w:rsid w:val="00422A6E"/>
    <w:rsid w:val="00430100"/>
    <w:rsid w:val="00430E2D"/>
    <w:rsid w:val="004324AB"/>
    <w:rsid w:val="00435E7A"/>
    <w:rsid w:val="00440826"/>
    <w:rsid w:val="004468D9"/>
    <w:rsid w:val="00446A84"/>
    <w:rsid w:val="00450EA6"/>
    <w:rsid w:val="00456B84"/>
    <w:rsid w:val="0046084C"/>
    <w:rsid w:val="00464E03"/>
    <w:rsid w:val="00472159"/>
    <w:rsid w:val="004747B2"/>
    <w:rsid w:val="004768B1"/>
    <w:rsid w:val="00476D0A"/>
    <w:rsid w:val="00490C4F"/>
    <w:rsid w:val="004941A2"/>
    <w:rsid w:val="00494FDC"/>
    <w:rsid w:val="004A3EBB"/>
    <w:rsid w:val="004A6EA4"/>
    <w:rsid w:val="004B2F86"/>
    <w:rsid w:val="004B7EBB"/>
    <w:rsid w:val="004C1315"/>
    <w:rsid w:val="004C1700"/>
    <w:rsid w:val="004C28D0"/>
    <w:rsid w:val="004C2FE7"/>
    <w:rsid w:val="004E0274"/>
    <w:rsid w:val="004F2D74"/>
    <w:rsid w:val="00502D46"/>
    <w:rsid w:val="00503FD1"/>
    <w:rsid w:val="00504A1B"/>
    <w:rsid w:val="00506397"/>
    <w:rsid w:val="00512D02"/>
    <w:rsid w:val="00515883"/>
    <w:rsid w:val="005163CD"/>
    <w:rsid w:val="00550F44"/>
    <w:rsid w:val="0055270B"/>
    <w:rsid w:val="005568B3"/>
    <w:rsid w:val="00560DB3"/>
    <w:rsid w:val="0056190F"/>
    <w:rsid w:val="005635BC"/>
    <w:rsid w:val="00565746"/>
    <w:rsid w:val="00577AA0"/>
    <w:rsid w:val="00582731"/>
    <w:rsid w:val="00585637"/>
    <w:rsid w:val="005864CB"/>
    <w:rsid w:val="005932E4"/>
    <w:rsid w:val="00593B2A"/>
    <w:rsid w:val="005A28F0"/>
    <w:rsid w:val="005B041F"/>
    <w:rsid w:val="005B077A"/>
    <w:rsid w:val="005B09E2"/>
    <w:rsid w:val="005B35FE"/>
    <w:rsid w:val="005B3B3D"/>
    <w:rsid w:val="005B4E5D"/>
    <w:rsid w:val="005B730C"/>
    <w:rsid w:val="005C268B"/>
    <w:rsid w:val="005D7971"/>
    <w:rsid w:val="005E116B"/>
    <w:rsid w:val="005E28AE"/>
    <w:rsid w:val="005E43F6"/>
    <w:rsid w:val="005F0D16"/>
    <w:rsid w:val="00610C2C"/>
    <w:rsid w:val="00611CE6"/>
    <w:rsid w:val="00612153"/>
    <w:rsid w:val="006125F4"/>
    <w:rsid w:val="0061626B"/>
    <w:rsid w:val="00617D48"/>
    <w:rsid w:val="00617DBD"/>
    <w:rsid w:val="0062058C"/>
    <w:rsid w:val="00623D8B"/>
    <w:rsid w:val="00625B4D"/>
    <w:rsid w:val="00626FA6"/>
    <w:rsid w:val="0062704C"/>
    <w:rsid w:val="006348DE"/>
    <w:rsid w:val="00636F25"/>
    <w:rsid w:val="00645CC9"/>
    <w:rsid w:val="00654D72"/>
    <w:rsid w:val="00656B50"/>
    <w:rsid w:val="00660AE3"/>
    <w:rsid w:val="00662A85"/>
    <w:rsid w:val="006640F4"/>
    <w:rsid w:val="00664F60"/>
    <w:rsid w:val="00667426"/>
    <w:rsid w:val="00674CAF"/>
    <w:rsid w:val="00675532"/>
    <w:rsid w:val="006807CF"/>
    <w:rsid w:val="0068706E"/>
    <w:rsid w:val="006A07C1"/>
    <w:rsid w:val="006A0CDA"/>
    <w:rsid w:val="006A3416"/>
    <w:rsid w:val="006B1B4C"/>
    <w:rsid w:val="006C0C80"/>
    <w:rsid w:val="006C0E10"/>
    <w:rsid w:val="006C2DF3"/>
    <w:rsid w:val="006D0CFA"/>
    <w:rsid w:val="006D3499"/>
    <w:rsid w:val="006D7122"/>
    <w:rsid w:val="006E17F1"/>
    <w:rsid w:val="006F44DB"/>
    <w:rsid w:val="006F4C59"/>
    <w:rsid w:val="006F4C67"/>
    <w:rsid w:val="00703CBE"/>
    <w:rsid w:val="007053F2"/>
    <w:rsid w:val="00706D0D"/>
    <w:rsid w:val="00712E49"/>
    <w:rsid w:val="0071324C"/>
    <w:rsid w:val="00714D53"/>
    <w:rsid w:val="00717027"/>
    <w:rsid w:val="0073345A"/>
    <w:rsid w:val="0073426A"/>
    <w:rsid w:val="00743CA8"/>
    <w:rsid w:val="007448C1"/>
    <w:rsid w:val="00745C98"/>
    <w:rsid w:val="0074701A"/>
    <w:rsid w:val="0075129F"/>
    <w:rsid w:val="00752C94"/>
    <w:rsid w:val="0075446F"/>
    <w:rsid w:val="007611BF"/>
    <w:rsid w:val="00763527"/>
    <w:rsid w:val="00763FD7"/>
    <w:rsid w:val="00764EBB"/>
    <w:rsid w:val="00770C4E"/>
    <w:rsid w:val="00775D74"/>
    <w:rsid w:val="00780065"/>
    <w:rsid w:val="00782A08"/>
    <w:rsid w:val="007836D1"/>
    <w:rsid w:val="00790062"/>
    <w:rsid w:val="007A09C8"/>
    <w:rsid w:val="007A41CC"/>
    <w:rsid w:val="007A7EF6"/>
    <w:rsid w:val="007B1ADD"/>
    <w:rsid w:val="007B2DC2"/>
    <w:rsid w:val="007B7D98"/>
    <w:rsid w:val="007C06DC"/>
    <w:rsid w:val="007C4C5C"/>
    <w:rsid w:val="007C4D49"/>
    <w:rsid w:val="007E4BE0"/>
    <w:rsid w:val="007E4D87"/>
    <w:rsid w:val="007F0937"/>
    <w:rsid w:val="00802E56"/>
    <w:rsid w:val="008055B6"/>
    <w:rsid w:val="00807710"/>
    <w:rsid w:val="008111A1"/>
    <w:rsid w:val="00814BE9"/>
    <w:rsid w:val="008173C5"/>
    <w:rsid w:val="00820FCD"/>
    <w:rsid w:val="00822529"/>
    <w:rsid w:val="008430EC"/>
    <w:rsid w:val="00851C33"/>
    <w:rsid w:val="008538E7"/>
    <w:rsid w:val="00855F82"/>
    <w:rsid w:val="00870799"/>
    <w:rsid w:val="00871B93"/>
    <w:rsid w:val="00874683"/>
    <w:rsid w:val="008765A4"/>
    <w:rsid w:val="008925DA"/>
    <w:rsid w:val="008A1E61"/>
    <w:rsid w:val="008A2340"/>
    <w:rsid w:val="008B0AB9"/>
    <w:rsid w:val="008B4D4E"/>
    <w:rsid w:val="008B4E99"/>
    <w:rsid w:val="008C491A"/>
    <w:rsid w:val="008D4FBF"/>
    <w:rsid w:val="008D5EF0"/>
    <w:rsid w:val="008E3305"/>
    <w:rsid w:val="008F1260"/>
    <w:rsid w:val="008F5428"/>
    <w:rsid w:val="008F5BE5"/>
    <w:rsid w:val="00902BD6"/>
    <w:rsid w:val="00904377"/>
    <w:rsid w:val="00905882"/>
    <w:rsid w:val="009128D3"/>
    <w:rsid w:val="0091437B"/>
    <w:rsid w:val="00921956"/>
    <w:rsid w:val="0092570A"/>
    <w:rsid w:val="00932695"/>
    <w:rsid w:val="00936232"/>
    <w:rsid w:val="0094067A"/>
    <w:rsid w:val="00943103"/>
    <w:rsid w:val="00951723"/>
    <w:rsid w:val="00955275"/>
    <w:rsid w:val="00957E68"/>
    <w:rsid w:val="009605AC"/>
    <w:rsid w:val="00961334"/>
    <w:rsid w:val="00965890"/>
    <w:rsid w:val="00967AE2"/>
    <w:rsid w:val="009707D4"/>
    <w:rsid w:val="00970F91"/>
    <w:rsid w:val="00972442"/>
    <w:rsid w:val="00983F86"/>
    <w:rsid w:val="009852E3"/>
    <w:rsid w:val="00990FD7"/>
    <w:rsid w:val="00995436"/>
    <w:rsid w:val="009A33CA"/>
    <w:rsid w:val="009A6A07"/>
    <w:rsid w:val="009A7486"/>
    <w:rsid w:val="009B6C18"/>
    <w:rsid w:val="009D2473"/>
    <w:rsid w:val="009E3E07"/>
    <w:rsid w:val="009E7184"/>
    <w:rsid w:val="009F2F22"/>
    <w:rsid w:val="009F7E91"/>
    <w:rsid w:val="00A04C5D"/>
    <w:rsid w:val="00A05977"/>
    <w:rsid w:val="00A06A96"/>
    <w:rsid w:val="00A12C47"/>
    <w:rsid w:val="00A2316D"/>
    <w:rsid w:val="00A23212"/>
    <w:rsid w:val="00A2559F"/>
    <w:rsid w:val="00A26CCA"/>
    <w:rsid w:val="00A31DF7"/>
    <w:rsid w:val="00A4451B"/>
    <w:rsid w:val="00A464CC"/>
    <w:rsid w:val="00A51915"/>
    <w:rsid w:val="00A55F36"/>
    <w:rsid w:val="00A61CFD"/>
    <w:rsid w:val="00A62F6E"/>
    <w:rsid w:val="00A640E3"/>
    <w:rsid w:val="00A6443C"/>
    <w:rsid w:val="00A65BB1"/>
    <w:rsid w:val="00A66B84"/>
    <w:rsid w:val="00A67BA6"/>
    <w:rsid w:val="00A728E1"/>
    <w:rsid w:val="00A767EB"/>
    <w:rsid w:val="00A81AEB"/>
    <w:rsid w:val="00A82AA1"/>
    <w:rsid w:val="00A9020B"/>
    <w:rsid w:val="00A92644"/>
    <w:rsid w:val="00A970A9"/>
    <w:rsid w:val="00AA0254"/>
    <w:rsid w:val="00AA08B6"/>
    <w:rsid w:val="00AA1525"/>
    <w:rsid w:val="00AA5DF2"/>
    <w:rsid w:val="00AA6937"/>
    <w:rsid w:val="00AB1057"/>
    <w:rsid w:val="00AB26EF"/>
    <w:rsid w:val="00AC75C8"/>
    <w:rsid w:val="00AD0B12"/>
    <w:rsid w:val="00AD4FF0"/>
    <w:rsid w:val="00AE01F3"/>
    <w:rsid w:val="00AE2690"/>
    <w:rsid w:val="00AE27D8"/>
    <w:rsid w:val="00AE6904"/>
    <w:rsid w:val="00AF3FC0"/>
    <w:rsid w:val="00AF7391"/>
    <w:rsid w:val="00B03247"/>
    <w:rsid w:val="00B04F95"/>
    <w:rsid w:val="00B07B93"/>
    <w:rsid w:val="00B3617D"/>
    <w:rsid w:val="00B374C5"/>
    <w:rsid w:val="00B43732"/>
    <w:rsid w:val="00B43E2D"/>
    <w:rsid w:val="00B51DA2"/>
    <w:rsid w:val="00B522EC"/>
    <w:rsid w:val="00B60FB9"/>
    <w:rsid w:val="00B657A0"/>
    <w:rsid w:val="00B702D8"/>
    <w:rsid w:val="00B75695"/>
    <w:rsid w:val="00B81FDF"/>
    <w:rsid w:val="00B844A4"/>
    <w:rsid w:val="00B86D9C"/>
    <w:rsid w:val="00B87BBD"/>
    <w:rsid w:val="00B87F4E"/>
    <w:rsid w:val="00B91BAF"/>
    <w:rsid w:val="00B972FB"/>
    <w:rsid w:val="00BA5D69"/>
    <w:rsid w:val="00BB67BE"/>
    <w:rsid w:val="00BD20FB"/>
    <w:rsid w:val="00BE3BC5"/>
    <w:rsid w:val="00C04F48"/>
    <w:rsid w:val="00C05B70"/>
    <w:rsid w:val="00C0697B"/>
    <w:rsid w:val="00C164C6"/>
    <w:rsid w:val="00C1761C"/>
    <w:rsid w:val="00C17857"/>
    <w:rsid w:val="00C23AA9"/>
    <w:rsid w:val="00C320D6"/>
    <w:rsid w:val="00C369AF"/>
    <w:rsid w:val="00C37DFB"/>
    <w:rsid w:val="00C4193D"/>
    <w:rsid w:val="00C44194"/>
    <w:rsid w:val="00C44ACA"/>
    <w:rsid w:val="00C500D6"/>
    <w:rsid w:val="00C53EC4"/>
    <w:rsid w:val="00C61881"/>
    <w:rsid w:val="00C6383C"/>
    <w:rsid w:val="00C67AF0"/>
    <w:rsid w:val="00C80AB2"/>
    <w:rsid w:val="00C81273"/>
    <w:rsid w:val="00C82C0C"/>
    <w:rsid w:val="00C84A09"/>
    <w:rsid w:val="00C870E6"/>
    <w:rsid w:val="00C87A80"/>
    <w:rsid w:val="00C956C8"/>
    <w:rsid w:val="00CA0CBC"/>
    <w:rsid w:val="00CA6897"/>
    <w:rsid w:val="00CA6E70"/>
    <w:rsid w:val="00CB0502"/>
    <w:rsid w:val="00CC23EF"/>
    <w:rsid w:val="00CC3B4C"/>
    <w:rsid w:val="00CD302E"/>
    <w:rsid w:val="00CD3A97"/>
    <w:rsid w:val="00CD7828"/>
    <w:rsid w:val="00CE0389"/>
    <w:rsid w:val="00CE37E7"/>
    <w:rsid w:val="00CF018A"/>
    <w:rsid w:val="00CF21BF"/>
    <w:rsid w:val="00D01F7F"/>
    <w:rsid w:val="00D2295B"/>
    <w:rsid w:val="00D3270E"/>
    <w:rsid w:val="00D357CB"/>
    <w:rsid w:val="00D424B6"/>
    <w:rsid w:val="00D477BE"/>
    <w:rsid w:val="00D56613"/>
    <w:rsid w:val="00D633AF"/>
    <w:rsid w:val="00D71691"/>
    <w:rsid w:val="00D74980"/>
    <w:rsid w:val="00D77841"/>
    <w:rsid w:val="00D85F6C"/>
    <w:rsid w:val="00DA7182"/>
    <w:rsid w:val="00DB7547"/>
    <w:rsid w:val="00DC54A8"/>
    <w:rsid w:val="00DD3126"/>
    <w:rsid w:val="00DD40CD"/>
    <w:rsid w:val="00DD5CA1"/>
    <w:rsid w:val="00DD696C"/>
    <w:rsid w:val="00DE10FD"/>
    <w:rsid w:val="00DE15E5"/>
    <w:rsid w:val="00DE3E85"/>
    <w:rsid w:val="00DE6DD5"/>
    <w:rsid w:val="00DF0F77"/>
    <w:rsid w:val="00DF1278"/>
    <w:rsid w:val="00DF14BB"/>
    <w:rsid w:val="00E06469"/>
    <w:rsid w:val="00E07748"/>
    <w:rsid w:val="00E105EB"/>
    <w:rsid w:val="00E1209C"/>
    <w:rsid w:val="00E12B6E"/>
    <w:rsid w:val="00E1440D"/>
    <w:rsid w:val="00E14B26"/>
    <w:rsid w:val="00E217B9"/>
    <w:rsid w:val="00E2199F"/>
    <w:rsid w:val="00E32E22"/>
    <w:rsid w:val="00E368DC"/>
    <w:rsid w:val="00E368FE"/>
    <w:rsid w:val="00E37063"/>
    <w:rsid w:val="00E378DE"/>
    <w:rsid w:val="00E4046B"/>
    <w:rsid w:val="00E40768"/>
    <w:rsid w:val="00E55883"/>
    <w:rsid w:val="00E5694E"/>
    <w:rsid w:val="00E6594B"/>
    <w:rsid w:val="00E73514"/>
    <w:rsid w:val="00E76043"/>
    <w:rsid w:val="00E92133"/>
    <w:rsid w:val="00E92F43"/>
    <w:rsid w:val="00E956DE"/>
    <w:rsid w:val="00EA0108"/>
    <w:rsid w:val="00EA27BF"/>
    <w:rsid w:val="00EB04B4"/>
    <w:rsid w:val="00EB2270"/>
    <w:rsid w:val="00EB4D4A"/>
    <w:rsid w:val="00EC0636"/>
    <w:rsid w:val="00EC428E"/>
    <w:rsid w:val="00ED1C20"/>
    <w:rsid w:val="00EE6D86"/>
    <w:rsid w:val="00EF3589"/>
    <w:rsid w:val="00EF40F5"/>
    <w:rsid w:val="00EF6FD4"/>
    <w:rsid w:val="00F00551"/>
    <w:rsid w:val="00F06BE8"/>
    <w:rsid w:val="00F15806"/>
    <w:rsid w:val="00F16B7E"/>
    <w:rsid w:val="00F1796F"/>
    <w:rsid w:val="00F17DB6"/>
    <w:rsid w:val="00F20113"/>
    <w:rsid w:val="00F22EA2"/>
    <w:rsid w:val="00F3059E"/>
    <w:rsid w:val="00F34C43"/>
    <w:rsid w:val="00F4498E"/>
    <w:rsid w:val="00F50AA2"/>
    <w:rsid w:val="00F547DD"/>
    <w:rsid w:val="00F60C2B"/>
    <w:rsid w:val="00F61EE8"/>
    <w:rsid w:val="00F83049"/>
    <w:rsid w:val="00F853E8"/>
    <w:rsid w:val="00F8597C"/>
    <w:rsid w:val="00F97660"/>
    <w:rsid w:val="00FA289E"/>
    <w:rsid w:val="00FB4C9F"/>
    <w:rsid w:val="00FC0C53"/>
    <w:rsid w:val="00FC1EEC"/>
    <w:rsid w:val="00FC48DF"/>
    <w:rsid w:val="00FE0EAD"/>
    <w:rsid w:val="00FE2CDE"/>
    <w:rsid w:val="00FF4882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98555987-52B2-444E-B7FC-1C69E057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Dibujo_de_Microsoft_Visio_2003-20101.vsd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CD00-32BE-4AA1-B38B-7D3B0F1B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6</Pages>
  <Words>1184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Institucional</dc:creator>
  <cp:keywords/>
  <dc:description/>
  <cp:lastModifiedBy>Sinai Burgueño Bernal</cp:lastModifiedBy>
  <cp:revision>183</cp:revision>
  <cp:lastPrinted>2013-02-04T22:50:00Z</cp:lastPrinted>
  <dcterms:created xsi:type="dcterms:W3CDTF">2012-03-28T17:18:00Z</dcterms:created>
  <dcterms:modified xsi:type="dcterms:W3CDTF">2017-08-15T18:49:00Z</dcterms:modified>
</cp:coreProperties>
</file>